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2A61" w14:textId="25CF4E9E" w:rsidR="006B7F42" w:rsidRDefault="006B7F42" w:rsidP="00707E7C">
      <w:pPr>
        <w:widowControl w:val="0"/>
        <w:autoSpaceDE w:val="0"/>
        <w:autoSpaceDN w:val="0"/>
        <w:adjustRightInd w:val="0"/>
        <w:ind w:left="2160"/>
      </w:pPr>
      <w:r w:rsidRPr="00B0176A">
        <w:rPr>
          <w:bCs/>
          <w:i/>
          <w:noProof/>
          <w:kern w:val="32"/>
        </w:rPr>
        <w:drawing>
          <wp:anchor distT="0" distB="0" distL="114300" distR="114300" simplePos="0" relativeHeight="251663360" behindDoc="1" locked="0" layoutInCell="1" allowOverlap="1" wp14:anchorId="53B6498A" wp14:editId="01F8AF24">
            <wp:simplePos x="0" y="0"/>
            <wp:positionH relativeFrom="column">
              <wp:posOffset>-239395</wp:posOffset>
            </wp:positionH>
            <wp:positionV relativeFrom="paragraph">
              <wp:posOffset>0</wp:posOffset>
            </wp:positionV>
            <wp:extent cx="1167765" cy="948055"/>
            <wp:effectExtent l="0" t="0" r="635" b="4445"/>
            <wp:wrapThrough wrapText="bothSides">
              <wp:wrapPolygon edited="0">
                <wp:start x="0" y="0"/>
                <wp:lineTo x="0" y="21412"/>
                <wp:lineTo x="21377" y="21412"/>
                <wp:lineTo x="213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U Logo without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765" cy="948055"/>
                    </a:xfrm>
                    <a:prstGeom prst="rect">
                      <a:avLst/>
                    </a:prstGeom>
                  </pic:spPr>
                </pic:pic>
              </a:graphicData>
            </a:graphic>
            <wp14:sizeRelH relativeFrom="margin">
              <wp14:pctWidth>0</wp14:pctWidth>
            </wp14:sizeRelH>
            <wp14:sizeRelV relativeFrom="margin">
              <wp14:pctHeight>0</wp14:pctHeight>
            </wp14:sizeRelV>
          </wp:anchor>
        </w:drawing>
      </w:r>
      <w:r w:rsidR="00123A17">
        <w:t xml:space="preserve"> </w:t>
      </w:r>
    </w:p>
    <w:p w14:paraId="5ACE9F62" w14:textId="22163BA8" w:rsidR="006B7F42" w:rsidRDefault="00707E7C" w:rsidP="00707E7C">
      <w:pPr>
        <w:widowControl w:val="0"/>
        <w:autoSpaceDE w:val="0"/>
        <w:autoSpaceDN w:val="0"/>
        <w:adjustRightInd w:val="0"/>
        <w:ind w:left="0"/>
      </w:pPr>
      <w:r>
        <w:t xml:space="preserve">   </w:t>
      </w:r>
      <w:r w:rsidR="002D2D32">
        <w:t xml:space="preserve">      </w:t>
      </w:r>
    </w:p>
    <w:p w14:paraId="112BAEA5" w14:textId="49FB6BD4" w:rsidR="00CD00AF" w:rsidRPr="00CD00AF" w:rsidRDefault="00CD00AF" w:rsidP="00707E7C">
      <w:pPr>
        <w:widowControl w:val="0"/>
        <w:autoSpaceDE w:val="0"/>
        <w:autoSpaceDN w:val="0"/>
        <w:adjustRightInd w:val="0"/>
        <w:ind w:left="0"/>
        <w:rPr>
          <w:b/>
          <w:color w:val="000000"/>
          <w:sz w:val="22"/>
          <w:szCs w:val="22"/>
        </w:rPr>
      </w:pPr>
      <w:r>
        <w:rPr>
          <w:b/>
        </w:rPr>
        <w:t xml:space="preserve">   </w:t>
      </w:r>
      <w:r w:rsidR="002D2D32">
        <w:rPr>
          <w:b/>
        </w:rPr>
        <w:t xml:space="preserve">      </w:t>
      </w:r>
    </w:p>
    <w:p w14:paraId="6CFA258E" w14:textId="4D648F03" w:rsidR="002D2D32" w:rsidRDefault="00CD00AF" w:rsidP="00707E7C">
      <w:pPr>
        <w:widowControl w:val="0"/>
        <w:autoSpaceDE w:val="0"/>
        <w:autoSpaceDN w:val="0"/>
        <w:adjustRightInd w:val="0"/>
        <w:ind w:left="0"/>
        <w:rPr>
          <w:b/>
          <w:color w:val="000000"/>
          <w:sz w:val="20"/>
          <w:szCs w:val="20"/>
        </w:rPr>
      </w:pPr>
      <w:r>
        <w:rPr>
          <w:b/>
          <w:color w:val="000000"/>
        </w:rPr>
        <w:t xml:space="preserve">  </w:t>
      </w:r>
      <w:r w:rsidR="002D2D32">
        <w:rPr>
          <w:b/>
          <w:color w:val="000000"/>
        </w:rPr>
        <w:t xml:space="preserve">       </w:t>
      </w:r>
    </w:p>
    <w:p w14:paraId="02F87DE4" w14:textId="77777777" w:rsidR="006B7F42" w:rsidRPr="006B7F42" w:rsidRDefault="0021299B" w:rsidP="004301BA">
      <w:pPr>
        <w:widowControl w:val="0"/>
        <w:autoSpaceDE w:val="0"/>
        <w:autoSpaceDN w:val="0"/>
        <w:adjustRightInd w:val="0"/>
        <w:spacing w:line="360" w:lineRule="auto"/>
        <w:ind w:left="2160"/>
        <w:rPr>
          <w:sz w:val="44"/>
        </w:rPr>
      </w:pPr>
      <w:r>
        <w:rPr>
          <w:noProof/>
        </w:rPr>
        <mc:AlternateContent>
          <mc:Choice Requires="wps">
            <w:drawing>
              <wp:anchor distT="0" distB="0" distL="114300" distR="114300" simplePos="0" relativeHeight="251659264" behindDoc="0" locked="0" layoutInCell="1" allowOverlap="1" wp14:anchorId="349CA792" wp14:editId="78D55F5B">
                <wp:simplePos x="0" y="0"/>
                <wp:positionH relativeFrom="column">
                  <wp:posOffset>-188595</wp:posOffset>
                </wp:positionH>
                <wp:positionV relativeFrom="paragraph">
                  <wp:posOffset>113030</wp:posOffset>
                </wp:positionV>
                <wp:extent cx="7366000" cy="25400"/>
                <wp:effectExtent l="20955" t="16510" r="1397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66000" cy="25400"/>
                        </a:xfrm>
                        <a:prstGeom prst="line">
                          <a:avLst/>
                        </a:prstGeom>
                        <a:noFill/>
                        <a:ln w="25400">
                          <a:solidFill>
                            <a:schemeClr val="accent2">
                              <a:lumMod val="75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9C2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9pt" to="56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" strokecolor="#943634 [2405]" strokeweight="2pt">
                <v:shadow on="t" opacity="24903f" origin=",.5" offset="0,.55556mm"/>
                <o:lock v:ext="edit" shapetype="f"/>
              </v:line>
            </w:pict>
          </mc:Fallback>
        </mc:AlternateContent>
      </w:r>
    </w:p>
    <w:p w14:paraId="1BA44FA9" w14:textId="77777777" w:rsidR="00992FB9" w:rsidRPr="00992FB9" w:rsidRDefault="00992FB9" w:rsidP="00992FB9">
      <w:pPr>
        <w:ind w:left="0"/>
        <w:jc w:val="center"/>
        <w:rPr>
          <w:rFonts w:ascii="Arial" w:eastAsiaTheme="minorHAnsi" w:hAnsi="Arial" w:cs="Arial"/>
          <w:b/>
        </w:rPr>
      </w:pPr>
      <w:r w:rsidRPr="00992FB9">
        <w:rPr>
          <w:rFonts w:ascii="Arial" w:eastAsiaTheme="minorHAnsi" w:hAnsi="Arial" w:cs="Arial"/>
          <w:b/>
        </w:rPr>
        <w:t>STRATEGIC PLANNING WORKSHOP MINUTES</w:t>
      </w:r>
    </w:p>
    <w:p w14:paraId="0990CF01" w14:textId="19F07FED" w:rsidR="00992FB9" w:rsidRPr="00992FB9" w:rsidRDefault="00992FB9" w:rsidP="00992FB9">
      <w:pPr>
        <w:ind w:left="0"/>
        <w:jc w:val="center"/>
        <w:rPr>
          <w:rFonts w:ascii="Arial" w:eastAsiaTheme="minorHAnsi" w:hAnsi="Arial" w:cs="Arial"/>
          <w:b/>
        </w:rPr>
      </w:pPr>
      <w:r>
        <w:rPr>
          <w:rFonts w:ascii="Arial" w:eastAsiaTheme="minorHAnsi" w:hAnsi="Arial" w:cs="Arial"/>
          <w:b/>
        </w:rPr>
        <w:t>DAHU YEAR 20</w:t>
      </w:r>
      <w:r w:rsidR="00C56E5E">
        <w:rPr>
          <w:rFonts w:ascii="Arial" w:eastAsiaTheme="minorHAnsi" w:hAnsi="Arial" w:cs="Arial"/>
          <w:b/>
        </w:rPr>
        <w:t>20</w:t>
      </w:r>
      <w:r>
        <w:rPr>
          <w:rFonts w:ascii="Arial" w:eastAsiaTheme="minorHAnsi" w:hAnsi="Arial" w:cs="Arial"/>
          <w:b/>
        </w:rPr>
        <w:t>-202</w:t>
      </w:r>
      <w:r w:rsidR="00C56E5E">
        <w:rPr>
          <w:rFonts w:ascii="Arial" w:eastAsiaTheme="minorHAnsi" w:hAnsi="Arial" w:cs="Arial"/>
          <w:b/>
        </w:rPr>
        <w:t>1</w:t>
      </w:r>
    </w:p>
    <w:p w14:paraId="13620D37" w14:textId="304CA6A0" w:rsidR="00992FB9" w:rsidRPr="00992FB9" w:rsidRDefault="00992FB9" w:rsidP="00992FB9">
      <w:pPr>
        <w:ind w:left="0"/>
        <w:jc w:val="center"/>
        <w:rPr>
          <w:rFonts w:ascii="Arial" w:eastAsiaTheme="minorEastAsia" w:hAnsi="Arial" w:cs="Arial"/>
          <w:b/>
          <w:color w:val="000000" w:themeColor="text1"/>
          <w:kern w:val="24"/>
          <w:sz w:val="22"/>
          <w:szCs w:val="22"/>
        </w:rPr>
      </w:pPr>
      <w:r w:rsidRPr="00992FB9">
        <w:rPr>
          <w:rFonts w:ascii="Arial" w:eastAsiaTheme="minorEastAsia" w:hAnsi="Arial" w:cs="Arial"/>
          <w:b/>
          <w:color w:val="000000" w:themeColor="text1"/>
          <w:kern w:val="24"/>
          <w:sz w:val="22"/>
          <w:szCs w:val="22"/>
        </w:rPr>
        <w:t xml:space="preserve">Location:  </w:t>
      </w:r>
      <w:r w:rsidR="00C56E5E">
        <w:rPr>
          <w:rFonts w:ascii="Arial" w:eastAsiaTheme="minorEastAsia" w:hAnsi="Arial" w:cs="Arial"/>
          <w:b/>
          <w:color w:val="000000" w:themeColor="text1"/>
          <w:kern w:val="24"/>
          <w:sz w:val="22"/>
          <w:szCs w:val="22"/>
        </w:rPr>
        <w:t>Prestonwood Country Club and ZOOM</w:t>
      </w:r>
    </w:p>
    <w:p w14:paraId="33A1C522" w14:textId="24E2E733" w:rsidR="00992FB9" w:rsidRPr="00992FB9" w:rsidRDefault="00992FB9" w:rsidP="00992FB9">
      <w:pPr>
        <w:ind w:left="0"/>
        <w:jc w:val="center"/>
        <w:rPr>
          <w:rFonts w:ascii="Arial" w:eastAsiaTheme="minorEastAsia" w:hAnsi="Arial" w:cs="Arial"/>
          <w:b/>
          <w:color w:val="000000" w:themeColor="text1"/>
          <w:kern w:val="24"/>
        </w:rPr>
      </w:pPr>
      <w:r w:rsidRPr="00992FB9">
        <w:rPr>
          <w:rFonts w:ascii="Arial" w:eastAsiaTheme="minorEastAsia" w:hAnsi="Arial" w:cs="Arial"/>
          <w:b/>
          <w:color w:val="000000" w:themeColor="text1"/>
          <w:kern w:val="24"/>
        </w:rPr>
        <w:t xml:space="preserve">JUNE </w:t>
      </w:r>
      <w:r w:rsidR="00C56E5E">
        <w:rPr>
          <w:rFonts w:ascii="Arial" w:eastAsiaTheme="minorEastAsia" w:hAnsi="Arial" w:cs="Arial"/>
          <w:b/>
          <w:color w:val="000000" w:themeColor="text1"/>
          <w:kern w:val="24"/>
        </w:rPr>
        <w:t>5th</w:t>
      </w:r>
      <w:r w:rsidR="00F03305">
        <w:rPr>
          <w:rFonts w:ascii="Arial" w:eastAsiaTheme="minorEastAsia" w:hAnsi="Arial" w:cs="Arial"/>
          <w:b/>
          <w:color w:val="000000" w:themeColor="text1"/>
          <w:kern w:val="24"/>
        </w:rPr>
        <w:t>, 20</w:t>
      </w:r>
      <w:r w:rsidR="00C56E5E">
        <w:rPr>
          <w:rFonts w:ascii="Arial" w:eastAsiaTheme="minorEastAsia" w:hAnsi="Arial" w:cs="Arial"/>
          <w:b/>
          <w:color w:val="000000" w:themeColor="text1"/>
          <w:kern w:val="24"/>
        </w:rPr>
        <w:t>20</w:t>
      </w:r>
    </w:p>
    <w:p w14:paraId="60146E22" w14:textId="77777777" w:rsidR="00992FB9" w:rsidRPr="00992FB9" w:rsidRDefault="00992FB9" w:rsidP="00992FB9">
      <w:pPr>
        <w:ind w:left="0"/>
        <w:jc w:val="center"/>
        <w:rPr>
          <w:rFonts w:ascii="Arial" w:eastAsiaTheme="minorEastAsia" w:hAnsi="Arial" w:cs="Arial"/>
          <w:b/>
          <w:color w:val="000000" w:themeColor="text1"/>
          <w:kern w:val="24"/>
        </w:rPr>
      </w:pPr>
    </w:p>
    <w:p w14:paraId="360F8012" w14:textId="1C159968" w:rsidR="00992FB9" w:rsidRPr="00992FB9" w:rsidRDefault="00992FB9" w:rsidP="00992FB9">
      <w:pPr>
        <w:ind w:left="0"/>
        <w:jc w:val="center"/>
        <w:rPr>
          <w:rFonts w:ascii="Arial" w:eastAsiaTheme="minorEastAsia" w:hAnsi="Arial" w:cs="Arial"/>
          <w:b/>
          <w:color w:val="000000" w:themeColor="text1"/>
          <w:kern w:val="24"/>
        </w:rPr>
      </w:pPr>
      <w:r w:rsidRPr="00992FB9">
        <w:rPr>
          <w:rFonts w:eastAsiaTheme="minorHAnsi"/>
          <w:b/>
          <w:bCs/>
          <w:color w:val="000000"/>
          <w:sz w:val="23"/>
          <w:szCs w:val="23"/>
        </w:rPr>
        <w:t xml:space="preserve">Call to order: </w:t>
      </w:r>
      <w:r w:rsidR="00C56E5E">
        <w:rPr>
          <w:rFonts w:eastAsiaTheme="minorHAnsi"/>
          <w:b/>
          <w:bCs/>
          <w:color w:val="000000"/>
          <w:sz w:val="23"/>
          <w:szCs w:val="23"/>
          <w:u w:val="single"/>
        </w:rPr>
        <w:t>11:30</w:t>
      </w:r>
      <w:r w:rsidR="00F03305">
        <w:rPr>
          <w:rFonts w:eastAsiaTheme="minorHAnsi"/>
          <w:b/>
          <w:bCs/>
          <w:color w:val="000000"/>
          <w:sz w:val="23"/>
          <w:szCs w:val="23"/>
        </w:rPr>
        <w:t>_p</w:t>
      </w:r>
      <w:r w:rsidRPr="00992FB9">
        <w:rPr>
          <w:rFonts w:eastAsiaTheme="minorHAnsi"/>
          <w:b/>
          <w:bCs/>
          <w:color w:val="000000"/>
          <w:sz w:val="23"/>
          <w:szCs w:val="23"/>
        </w:rPr>
        <w:t>m</w:t>
      </w:r>
    </w:p>
    <w:p w14:paraId="2C87CE8C" w14:textId="77777777" w:rsidR="00B21A70" w:rsidRDefault="00B21A70" w:rsidP="006A561F">
      <w:pPr>
        <w:pStyle w:val="Time"/>
        <w:spacing w:after="0"/>
        <w:jc w:val="left"/>
        <w:rPr>
          <w:b/>
        </w:rPr>
      </w:pPr>
    </w:p>
    <w:p w14:paraId="7921B2A1" w14:textId="5CDC6BA2" w:rsidR="00AF2797" w:rsidRDefault="00F03305" w:rsidP="006A561F">
      <w:pPr>
        <w:pStyle w:val="Time"/>
        <w:spacing w:after="0"/>
        <w:jc w:val="left"/>
        <w:rPr>
          <w:b/>
        </w:rPr>
      </w:pPr>
      <w:r>
        <w:rPr>
          <w:b/>
        </w:rPr>
        <w:t>DAHU BOARD MEMBERS</w:t>
      </w:r>
      <w:r w:rsidR="00293985" w:rsidRPr="00293985">
        <w:rPr>
          <w:b/>
        </w:rPr>
        <w:t>:</w:t>
      </w:r>
    </w:p>
    <w:p w14:paraId="1A5FFBF3" w14:textId="77777777" w:rsidR="00B4245E" w:rsidRPr="00E2254D" w:rsidRDefault="00B4245E" w:rsidP="00B4245E">
      <w:pPr>
        <w:widowControl w:val="0"/>
        <w:autoSpaceDE w:val="0"/>
        <w:autoSpaceDN w:val="0"/>
        <w:adjustRightInd w:val="0"/>
        <w:spacing w:before="49" w:line="241" w:lineRule="exact"/>
        <w:ind w:left="0"/>
        <w:rPr>
          <w:rFonts w:eastAsiaTheme="minorEastAsia"/>
          <w:b/>
          <w:bCs/>
          <w:color w:val="000000"/>
          <w:spacing w:val="-8"/>
          <w:w w:val="96"/>
          <w:u w:val="single"/>
        </w:rPr>
      </w:pPr>
    </w:p>
    <w:tbl>
      <w:tblPr>
        <w:tblStyle w:val="TableGrid1"/>
        <w:tblpPr w:leftFromText="180" w:rightFromText="180" w:vertAnchor="text" w:horzAnchor="margin" w:tblpXSpec="center" w:tblpY="-65"/>
        <w:tblW w:w="9275" w:type="dxa"/>
        <w:tblLook w:val="0600" w:firstRow="0" w:lastRow="0" w:firstColumn="0" w:lastColumn="0" w:noHBand="1" w:noVBand="1"/>
      </w:tblPr>
      <w:tblGrid>
        <w:gridCol w:w="4506"/>
        <w:gridCol w:w="4769"/>
      </w:tblGrid>
      <w:tr w:rsidR="006227C7" w:rsidRPr="00E2254D" w14:paraId="1BDB375A" w14:textId="77777777" w:rsidTr="001D6490">
        <w:trPr>
          <w:trHeight w:val="131"/>
        </w:trPr>
        <w:tc>
          <w:tcPr>
            <w:tcW w:w="4506" w:type="dxa"/>
          </w:tcPr>
          <w:p w14:paraId="6F515511" w14:textId="6FA24D0C" w:rsidR="006227C7" w:rsidRPr="00E2254D" w:rsidRDefault="006227C7" w:rsidP="006227C7">
            <w:pPr>
              <w:widowControl w:val="0"/>
              <w:autoSpaceDE w:val="0"/>
              <w:autoSpaceDN w:val="0"/>
              <w:adjustRightInd w:val="0"/>
              <w:spacing w:before="24" w:line="241" w:lineRule="exact"/>
              <w:ind w:left="0"/>
              <w:rPr>
                <w:color w:val="000000"/>
                <w:spacing w:val="2"/>
                <w:sz w:val="21"/>
                <w:szCs w:val="21"/>
              </w:rPr>
            </w:pPr>
            <w:bookmarkStart w:id="0" w:name="_Hlk515980700"/>
            <w:r w:rsidRPr="00E2254D">
              <w:rPr>
                <w:b/>
                <w:color w:val="000000"/>
                <w:w w:val="105"/>
                <w:sz w:val="22"/>
                <w:szCs w:val="22"/>
              </w:rPr>
              <w:t>President</w:t>
            </w:r>
            <w:r w:rsidRPr="00E2254D">
              <w:rPr>
                <w:color w:val="000000"/>
                <w:w w:val="105"/>
                <w:sz w:val="22"/>
                <w:szCs w:val="22"/>
              </w:rPr>
              <w:t xml:space="preserve">: </w:t>
            </w:r>
            <w:r>
              <w:rPr>
                <w:color w:val="000000"/>
                <w:w w:val="105"/>
                <w:sz w:val="22"/>
                <w:szCs w:val="22"/>
              </w:rPr>
              <w:t xml:space="preserve">                                Rita Rolf</w:t>
            </w:r>
          </w:p>
        </w:tc>
        <w:tc>
          <w:tcPr>
            <w:tcW w:w="4769" w:type="dxa"/>
          </w:tcPr>
          <w:p w14:paraId="1E396B6F" w14:textId="588E5FC9" w:rsidR="006227C7" w:rsidRPr="00E2254D" w:rsidRDefault="006227C7" w:rsidP="006227C7">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Sponsorship</w:t>
            </w:r>
            <w:r w:rsidRPr="00E2254D">
              <w:rPr>
                <w:color w:val="000000"/>
                <w:spacing w:val="2"/>
                <w:sz w:val="21"/>
                <w:szCs w:val="21"/>
              </w:rPr>
              <w:t xml:space="preserve">: </w:t>
            </w:r>
            <w:r>
              <w:rPr>
                <w:color w:val="000000"/>
                <w:spacing w:val="2"/>
                <w:sz w:val="21"/>
                <w:szCs w:val="21"/>
              </w:rPr>
              <w:t xml:space="preserve">                                Louis Harbour, CFP                </w:t>
            </w:r>
          </w:p>
        </w:tc>
      </w:tr>
      <w:tr w:rsidR="006227C7" w:rsidRPr="00E2254D" w14:paraId="33CF1280" w14:textId="77777777" w:rsidTr="001D6490">
        <w:trPr>
          <w:trHeight w:val="131"/>
        </w:trPr>
        <w:tc>
          <w:tcPr>
            <w:tcW w:w="4506" w:type="dxa"/>
          </w:tcPr>
          <w:p w14:paraId="43E729BF" w14:textId="6A16D6B0" w:rsidR="006227C7" w:rsidRPr="00E2254D" w:rsidRDefault="006227C7" w:rsidP="006227C7">
            <w:pPr>
              <w:widowControl w:val="0"/>
              <w:autoSpaceDE w:val="0"/>
              <w:autoSpaceDN w:val="0"/>
              <w:adjustRightInd w:val="0"/>
              <w:spacing w:before="24" w:line="241" w:lineRule="exact"/>
              <w:ind w:left="0"/>
              <w:rPr>
                <w:color w:val="000000"/>
                <w:w w:val="105"/>
                <w:sz w:val="22"/>
                <w:szCs w:val="22"/>
              </w:rPr>
            </w:pPr>
            <w:r w:rsidRPr="00E2254D">
              <w:rPr>
                <w:b/>
                <w:color w:val="000000"/>
                <w:w w:val="105"/>
                <w:sz w:val="22"/>
                <w:szCs w:val="22"/>
              </w:rPr>
              <w:t>President Elect</w:t>
            </w:r>
            <w:r w:rsidRPr="00E2254D">
              <w:rPr>
                <w:color w:val="000000"/>
                <w:w w:val="105"/>
                <w:sz w:val="22"/>
                <w:szCs w:val="22"/>
              </w:rPr>
              <w:t xml:space="preserve">: </w:t>
            </w:r>
            <w:r>
              <w:rPr>
                <w:color w:val="000000"/>
                <w:w w:val="105"/>
                <w:sz w:val="22"/>
                <w:szCs w:val="22"/>
              </w:rPr>
              <w:t xml:space="preserve">                      Jennifer Stanley   </w:t>
            </w:r>
          </w:p>
        </w:tc>
        <w:tc>
          <w:tcPr>
            <w:tcW w:w="4769" w:type="dxa"/>
          </w:tcPr>
          <w:p w14:paraId="16396B1E" w14:textId="0301E486" w:rsidR="006227C7" w:rsidRPr="00E2254D" w:rsidRDefault="006227C7" w:rsidP="006227C7">
            <w:pPr>
              <w:widowControl w:val="0"/>
              <w:autoSpaceDE w:val="0"/>
              <w:autoSpaceDN w:val="0"/>
              <w:adjustRightInd w:val="0"/>
              <w:spacing w:before="24" w:line="241" w:lineRule="exact"/>
              <w:ind w:left="0"/>
              <w:rPr>
                <w:color w:val="000000"/>
                <w:spacing w:val="2"/>
                <w:sz w:val="21"/>
                <w:szCs w:val="21"/>
              </w:rPr>
            </w:pPr>
            <w:r>
              <w:rPr>
                <w:b/>
                <w:color w:val="000000"/>
                <w:spacing w:val="2"/>
                <w:sz w:val="21"/>
                <w:szCs w:val="21"/>
              </w:rPr>
              <w:t xml:space="preserve">Vanguard Committee:                </w:t>
            </w:r>
            <w:r>
              <w:rPr>
                <w:color w:val="000000"/>
                <w:spacing w:val="2"/>
                <w:sz w:val="21"/>
                <w:szCs w:val="21"/>
              </w:rPr>
              <w:t>OPEN</w:t>
            </w:r>
          </w:p>
        </w:tc>
      </w:tr>
      <w:tr w:rsidR="001D6490" w:rsidRPr="00E2254D" w14:paraId="2CDEBBE2" w14:textId="77777777" w:rsidTr="001D6490">
        <w:trPr>
          <w:trHeight w:val="138"/>
        </w:trPr>
        <w:tc>
          <w:tcPr>
            <w:tcW w:w="4506" w:type="dxa"/>
          </w:tcPr>
          <w:p w14:paraId="11DA322A" w14:textId="552EB3D3" w:rsidR="001D6490" w:rsidRPr="00E2254D" w:rsidRDefault="001D6490" w:rsidP="001D6490">
            <w:pPr>
              <w:widowControl w:val="0"/>
              <w:autoSpaceDE w:val="0"/>
              <w:autoSpaceDN w:val="0"/>
              <w:adjustRightInd w:val="0"/>
              <w:spacing w:before="24" w:line="241" w:lineRule="exact"/>
              <w:ind w:left="0"/>
              <w:rPr>
                <w:b/>
                <w:color w:val="000000"/>
                <w:w w:val="105"/>
                <w:sz w:val="22"/>
                <w:szCs w:val="22"/>
              </w:rPr>
            </w:pPr>
            <w:r>
              <w:rPr>
                <w:b/>
                <w:color w:val="000000"/>
                <w:spacing w:val="2"/>
                <w:sz w:val="21"/>
                <w:szCs w:val="21"/>
              </w:rPr>
              <w:t xml:space="preserve">Past President:                           </w:t>
            </w:r>
            <w:r w:rsidRPr="001D6490">
              <w:rPr>
                <w:bCs/>
                <w:color w:val="000000"/>
                <w:spacing w:val="2"/>
                <w:sz w:val="21"/>
                <w:szCs w:val="21"/>
              </w:rPr>
              <w:t>Tamela Southan</w:t>
            </w:r>
          </w:p>
        </w:tc>
        <w:tc>
          <w:tcPr>
            <w:tcW w:w="4769" w:type="dxa"/>
          </w:tcPr>
          <w:p w14:paraId="7AC32E93" w14:textId="77777777"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p>
        </w:tc>
      </w:tr>
      <w:tr w:rsidR="001D6490" w:rsidRPr="00E2254D" w14:paraId="3640FD03" w14:textId="77777777" w:rsidTr="001D6490">
        <w:trPr>
          <w:trHeight w:val="138"/>
        </w:trPr>
        <w:tc>
          <w:tcPr>
            <w:tcW w:w="4506" w:type="dxa"/>
          </w:tcPr>
          <w:p w14:paraId="7BCBBC9B" w14:textId="5F4393E5"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w w:val="105"/>
                <w:sz w:val="22"/>
                <w:szCs w:val="22"/>
              </w:rPr>
              <w:t>Treasurer</w:t>
            </w:r>
            <w:r w:rsidRPr="00E2254D">
              <w:rPr>
                <w:color w:val="000000"/>
                <w:w w:val="105"/>
                <w:sz w:val="22"/>
                <w:szCs w:val="22"/>
              </w:rPr>
              <w:t xml:space="preserve">: </w:t>
            </w:r>
            <w:r>
              <w:rPr>
                <w:color w:val="000000"/>
                <w:w w:val="105"/>
                <w:sz w:val="22"/>
                <w:szCs w:val="22"/>
              </w:rPr>
              <w:t xml:space="preserve">                               </w:t>
            </w:r>
            <w:r w:rsidRPr="00E2254D">
              <w:rPr>
                <w:color w:val="000000"/>
                <w:w w:val="105"/>
                <w:sz w:val="22"/>
                <w:szCs w:val="22"/>
              </w:rPr>
              <w:t>David Weber</w:t>
            </w:r>
          </w:p>
        </w:tc>
        <w:tc>
          <w:tcPr>
            <w:tcW w:w="4769" w:type="dxa"/>
          </w:tcPr>
          <w:p w14:paraId="520F767A" w14:textId="13A4C0E6"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p>
        </w:tc>
      </w:tr>
      <w:tr w:rsidR="001D6490" w:rsidRPr="00E2254D" w14:paraId="30D81BF6" w14:textId="77777777" w:rsidTr="001D6490">
        <w:trPr>
          <w:trHeight w:val="181"/>
        </w:trPr>
        <w:tc>
          <w:tcPr>
            <w:tcW w:w="4506" w:type="dxa"/>
          </w:tcPr>
          <w:p w14:paraId="76373BFF" w14:textId="056A8629"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Secretary:</w:t>
            </w:r>
            <w:r w:rsidRPr="00E2254D">
              <w:rPr>
                <w:color w:val="000000"/>
                <w:spacing w:val="2"/>
                <w:sz w:val="21"/>
                <w:szCs w:val="21"/>
              </w:rPr>
              <w:t xml:space="preserve"> </w:t>
            </w:r>
            <w:r>
              <w:rPr>
                <w:color w:val="000000"/>
                <w:spacing w:val="2"/>
                <w:sz w:val="21"/>
                <w:szCs w:val="21"/>
              </w:rPr>
              <w:t xml:space="preserve">                                   Eva Boucher</w:t>
            </w:r>
          </w:p>
        </w:tc>
        <w:tc>
          <w:tcPr>
            <w:tcW w:w="4769" w:type="dxa"/>
          </w:tcPr>
          <w:p w14:paraId="400592A8" w14:textId="3288EABB"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p>
        </w:tc>
      </w:tr>
      <w:tr w:rsidR="001D6490" w:rsidRPr="00E2254D" w14:paraId="21C84516" w14:textId="77777777" w:rsidTr="001D6490">
        <w:trPr>
          <w:trHeight w:val="131"/>
        </w:trPr>
        <w:tc>
          <w:tcPr>
            <w:tcW w:w="4506" w:type="dxa"/>
          </w:tcPr>
          <w:p w14:paraId="37E3303D" w14:textId="2C1AA9C0"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Awards</w:t>
            </w:r>
            <w:r w:rsidRPr="00E2254D">
              <w:rPr>
                <w:color w:val="000000"/>
                <w:spacing w:val="2"/>
                <w:sz w:val="21"/>
                <w:szCs w:val="21"/>
              </w:rPr>
              <w:t xml:space="preserve">: </w:t>
            </w:r>
            <w:r>
              <w:rPr>
                <w:color w:val="000000"/>
                <w:spacing w:val="2"/>
                <w:sz w:val="21"/>
                <w:szCs w:val="21"/>
              </w:rPr>
              <w:t xml:space="preserve">                                       OPEN</w:t>
            </w:r>
          </w:p>
        </w:tc>
        <w:tc>
          <w:tcPr>
            <w:tcW w:w="4769" w:type="dxa"/>
          </w:tcPr>
          <w:p w14:paraId="21BE6F80" w14:textId="1C1A394F"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p>
        </w:tc>
      </w:tr>
      <w:tr w:rsidR="001D6490" w:rsidRPr="00E2254D" w14:paraId="3FBAB5DE" w14:textId="77777777" w:rsidTr="001D6490">
        <w:trPr>
          <w:trHeight w:val="138"/>
        </w:trPr>
        <w:tc>
          <w:tcPr>
            <w:tcW w:w="4506" w:type="dxa"/>
          </w:tcPr>
          <w:p w14:paraId="5F6D0522" w14:textId="5D962564"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HUPAC/TAHUPAC</w:t>
            </w:r>
            <w:r w:rsidRPr="00E2254D">
              <w:rPr>
                <w:color w:val="000000"/>
                <w:spacing w:val="2"/>
                <w:sz w:val="21"/>
                <w:szCs w:val="21"/>
              </w:rPr>
              <w:t xml:space="preserve">: </w:t>
            </w:r>
            <w:r>
              <w:rPr>
                <w:color w:val="000000"/>
                <w:spacing w:val="2"/>
                <w:sz w:val="21"/>
                <w:szCs w:val="21"/>
              </w:rPr>
              <w:t xml:space="preserve">                     Mark Bellman</w:t>
            </w:r>
            <w:r w:rsidRPr="00E2254D">
              <w:rPr>
                <w:color w:val="000000"/>
                <w:spacing w:val="2"/>
                <w:sz w:val="21"/>
                <w:szCs w:val="21"/>
              </w:rPr>
              <w:t xml:space="preserve">  </w:t>
            </w:r>
          </w:p>
        </w:tc>
        <w:tc>
          <w:tcPr>
            <w:tcW w:w="4769" w:type="dxa"/>
          </w:tcPr>
          <w:p w14:paraId="746AC955" w14:textId="2D5D1337"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w:t>
            </w:r>
            <w:r w:rsidRPr="00E2254D">
              <w:rPr>
                <w:color w:val="000000"/>
                <w:spacing w:val="2"/>
                <w:sz w:val="21"/>
                <w:szCs w:val="21"/>
              </w:rPr>
              <w:t xml:space="preserve"> Andra Grava</w:t>
            </w:r>
          </w:p>
        </w:tc>
      </w:tr>
      <w:tr w:rsidR="001D6490" w:rsidRPr="00E2254D" w14:paraId="562B5D1C" w14:textId="77777777" w:rsidTr="001D6490">
        <w:trPr>
          <w:trHeight w:val="131"/>
        </w:trPr>
        <w:tc>
          <w:tcPr>
            <w:tcW w:w="4506" w:type="dxa"/>
          </w:tcPr>
          <w:p w14:paraId="78DFE661" w14:textId="1C5B7CB1"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Legislation Federal</w:t>
            </w:r>
            <w:r w:rsidRPr="00E2254D">
              <w:rPr>
                <w:color w:val="000000"/>
                <w:spacing w:val="2"/>
                <w:sz w:val="21"/>
                <w:szCs w:val="21"/>
              </w:rPr>
              <w:t xml:space="preserve">: </w:t>
            </w:r>
            <w:r>
              <w:rPr>
                <w:color w:val="000000"/>
                <w:spacing w:val="2"/>
                <w:sz w:val="21"/>
                <w:szCs w:val="21"/>
              </w:rPr>
              <w:t xml:space="preserve">                   Cindy Goodman</w:t>
            </w:r>
          </w:p>
        </w:tc>
        <w:tc>
          <w:tcPr>
            <w:tcW w:w="4769" w:type="dxa"/>
          </w:tcPr>
          <w:p w14:paraId="4096042F" w14:textId="66B6E352"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Mary Lou Hudman</w:t>
            </w:r>
          </w:p>
        </w:tc>
      </w:tr>
      <w:tr w:rsidR="001D6490" w:rsidRPr="00E2254D" w14:paraId="5C0C5386" w14:textId="77777777" w:rsidTr="001D6490">
        <w:trPr>
          <w:trHeight w:val="131"/>
        </w:trPr>
        <w:tc>
          <w:tcPr>
            <w:tcW w:w="4506" w:type="dxa"/>
          </w:tcPr>
          <w:p w14:paraId="589FD370" w14:textId="6E189F73"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Legislation State</w:t>
            </w:r>
            <w:r w:rsidRPr="00E2254D">
              <w:rPr>
                <w:color w:val="000000"/>
                <w:spacing w:val="2"/>
                <w:sz w:val="21"/>
                <w:szCs w:val="21"/>
              </w:rPr>
              <w:t xml:space="preserve">: </w:t>
            </w:r>
            <w:r>
              <w:rPr>
                <w:color w:val="000000"/>
                <w:spacing w:val="2"/>
                <w:sz w:val="21"/>
                <w:szCs w:val="21"/>
              </w:rPr>
              <w:t xml:space="preserve">                       Rachel Deleon</w:t>
            </w:r>
          </w:p>
        </w:tc>
        <w:tc>
          <w:tcPr>
            <w:tcW w:w="4769" w:type="dxa"/>
          </w:tcPr>
          <w:p w14:paraId="067F487B" w14:textId="113B9F6D" w:rsidR="001D6490" w:rsidRPr="00E2254D" w:rsidRDefault="001D6490" w:rsidP="001D6490">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Jay </w:t>
            </w:r>
            <w:proofErr w:type="spellStart"/>
            <w:r>
              <w:rPr>
                <w:color w:val="000000"/>
                <w:spacing w:val="2"/>
                <w:sz w:val="21"/>
                <w:szCs w:val="21"/>
              </w:rPr>
              <w:t>Huminksy</w:t>
            </w:r>
            <w:proofErr w:type="spellEnd"/>
          </w:p>
        </w:tc>
      </w:tr>
      <w:tr w:rsidR="001D6490" w:rsidRPr="00E2254D" w14:paraId="6468DFBF" w14:textId="77777777" w:rsidTr="001D6490">
        <w:trPr>
          <w:trHeight w:val="131"/>
        </w:trPr>
        <w:tc>
          <w:tcPr>
            <w:tcW w:w="4506" w:type="dxa"/>
          </w:tcPr>
          <w:p w14:paraId="5FED2866" w14:textId="478670E3" w:rsidR="001D6490" w:rsidRPr="00E2254D" w:rsidRDefault="001D6490" w:rsidP="001D6490">
            <w:pPr>
              <w:widowControl w:val="0"/>
              <w:autoSpaceDE w:val="0"/>
              <w:autoSpaceDN w:val="0"/>
              <w:adjustRightInd w:val="0"/>
              <w:spacing w:before="24" w:line="241" w:lineRule="exact"/>
              <w:ind w:left="0"/>
              <w:rPr>
                <w:b/>
                <w:color w:val="000000"/>
                <w:spacing w:val="2"/>
                <w:sz w:val="21"/>
                <w:szCs w:val="21"/>
              </w:rPr>
            </w:pPr>
            <w:r>
              <w:rPr>
                <w:b/>
                <w:color w:val="000000"/>
                <w:spacing w:val="2"/>
                <w:sz w:val="21"/>
                <w:szCs w:val="21"/>
              </w:rPr>
              <w:t xml:space="preserve">Communications </w:t>
            </w:r>
            <w:r w:rsidRPr="00E2254D">
              <w:rPr>
                <w:b/>
                <w:color w:val="000000"/>
                <w:spacing w:val="2"/>
                <w:sz w:val="21"/>
                <w:szCs w:val="21"/>
              </w:rPr>
              <w:t>Media</w:t>
            </w:r>
            <w:r w:rsidRPr="00E2254D">
              <w:rPr>
                <w:color w:val="000000"/>
                <w:spacing w:val="2"/>
                <w:sz w:val="21"/>
                <w:szCs w:val="21"/>
              </w:rPr>
              <w:t>:</w:t>
            </w:r>
            <w:r>
              <w:rPr>
                <w:color w:val="000000"/>
                <w:spacing w:val="2"/>
                <w:sz w:val="21"/>
                <w:szCs w:val="21"/>
              </w:rPr>
              <w:t xml:space="preserve">           Laura Frances</w:t>
            </w:r>
          </w:p>
        </w:tc>
        <w:tc>
          <w:tcPr>
            <w:tcW w:w="4769" w:type="dxa"/>
          </w:tcPr>
          <w:p w14:paraId="2833C066" w14:textId="375FDBE2" w:rsidR="001D6490" w:rsidRPr="00E2254D" w:rsidRDefault="001D6490" w:rsidP="001D6490">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Donna McCright</w:t>
            </w:r>
          </w:p>
        </w:tc>
      </w:tr>
      <w:tr w:rsidR="001D6490" w:rsidRPr="00E2254D" w14:paraId="71B6698E" w14:textId="77777777" w:rsidTr="001D6490">
        <w:trPr>
          <w:trHeight w:val="131"/>
        </w:trPr>
        <w:tc>
          <w:tcPr>
            <w:tcW w:w="4506" w:type="dxa"/>
          </w:tcPr>
          <w:p w14:paraId="265C824C" w14:textId="68E04958" w:rsidR="001D6490" w:rsidRPr="00E2254D" w:rsidRDefault="001D6490" w:rsidP="001D6490">
            <w:pPr>
              <w:widowControl w:val="0"/>
              <w:autoSpaceDE w:val="0"/>
              <w:autoSpaceDN w:val="0"/>
              <w:adjustRightInd w:val="0"/>
              <w:spacing w:before="24" w:line="241" w:lineRule="exact"/>
              <w:ind w:left="0"/>
              <w:rPr>
                <w:b/>
                <w:color w:val="000000"/>
                <w:spacing w:val="2"/>
                <w:sz w:val="21"/>
                <w:szCs w:val="21"/>
              </w:rPr>
            </w:pPr>
            <w:r>
              <w:rPr>
                <w:b/>
                <w:color w:val="000000"/>
                <w:spacing w:val="2"/>
                <w:sz w:val="21"/>
                <w:szCs w:val="21"/>
              </w:rPr>
              <w:t>Membership Chair</w:t>
            </w:r>
            <w:r w:rsidRPr="00E2254D">
              <w:rPr>
                <w:color w:val="000000"/>
                <w:spacing w:val="2"/>
                <w:sz w:val="21"/>
                <w:szCs w:val="21"/>
              </w:rPr>
              <w:t xml:space="preserve">: </w:t>
            </w:r>
            <w:r>
              <w:rPr>
                <w:color w:val="000000"/>
                <w:spacing w:val="2"/>
                <w:sz w:val="21"/>
                <w:szCs w:val="21"/>
              </w:rPr>
              <w:t xml:space="preserve">                   Christine Richiuso  </w:t>
            </w:r>
          </w:p>
        </w:tc>
        <w:tc>
          <w:tcPr>
            <w:tcW w:w="4769" w:type="dxa"/>
          </w:tcPr>
          <w:p w14:paraId="45FF6444" w14:textId="73834B49" w:rsidR="001D6490" w:rsidRPr="00E2254D" w:rsidRDefault="001D6490" w:rsidP="001D6490">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Trustee</w:t>
            </w:r>
            <w:r w:rsidRPr="00E2254D">
              <w:rPr>
                <w:color w:val="000000"/>
                <w:spacing w:val="2"/>
                <w:sz w:val="21"/>
                <w:szCs w:val="21"/>
              </w:rPr>
              <w:t>:</w:t>
            </w:r>
            <w:r>
              <w:rPr>
                <w:color w:val="000000"/>
                <w:spacing w:val="2"/>
                <w:sz w:val="21"/>
                <w:szCs w:val="21"/>
              </w:rPr>
              <w:t xml:space="preserve">                                        Ed Oleksiak</w:t>
            </w:r>
          </w:p>
        </w:tc>
      </w:tr>
      <w:tr w:rsidR="001D6490" w:rsidRPr="00E2254D" w14:paraId="5DFF9A11" w14:textId="77777777" w:rsidTr="001D6490">
        <w:trPr>
          <w:trHeight w:val="131"/>
        </w:trPr>
        <w:tc>
          <w:tcPr>
            <w:tcW w:w="4506" w:type="dxa"/>
          </w:tcPr>
          <w:p w14:paraId="7DFC5927" w14:textId="02CAC6EA" w:rsidR="001D6490" w:rsidRPr="00E2254D" w:rsidRDefault="001D6490" w:rsidP="001D6490">
            <w:pPr>
              <w:widowControl w:val="0"/>
              <w:autoSpaceDE w:val="0"/>
              <w:autoSpaceDN w:val="0"/>
              <w:adjustRightInd w:val="0"/>
              <w:spacing w:before="24" w:line="241" w:lineRule="exact"/>
              <w:ind w:left="0"/>
              <w:rPr>
                <w:b/>
                <w:color w:val="000000"/>
                <w:spacing w:val="2"/>
                <w:sz w:val="21"/>
                <w:szCs w:val="21"/>
              </w:rPr>
            </w:pPr>
            <w:r w:rsidRPr="00966871">
              <w:rPr>
                <w:b/>
                <w:color w:val="000000"/>
                <w:spacing w:val="2"/>
                <w:sz w:val="21"/>
                <w:szCs w:val="21"/>
              </w:rPr>
              <w:t>Membership</w:t>
            </w:r>
            <w:r>
              <w:rPr>
                <w:b/>
                <w:color w:val="000000"/>
                <w:spacing w:val="2"/>
                <w:sz w:val="21"/>
                <w:szCs w:val="21"/>
              </w:rPr>
              <w:t xml:space="preserve"> Retention</w:t>
            </w:r>
            <w:r>
              <w:rPr>
                <w:color w:val="000000"/>
                <w:spacing w:val="2"/>
                <w:sz w:val="21"/>
                <w:szCs w:val="21"/>
              </w:rPr>
              <w:t>:            Rosemary Herrera</w:t>
            </w:r>
          </w:p>
        </w:tc>
        <w:tc>
          <w:tcPr>
            <w:tcW w:w="4769" w:type="dxa"/>
          </w:tcPr>
          <w:p w14:paraId="54F53503" w14:textId="0EEC15BA" w:rsidR="001D6490" w:rsidRPr="00E2254D" w:rsidRDefault="001D6490" w:rsidP="001D6490">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Trustee</w:t>
            </w:r>
            <w:r w:rsidRPr="00E2254D">
              <w:rPr>
                <w:color w:val="000000"/>
                <w:spacing w:val="2"/>
                <w:sz w:val="21"/>
                <w:szCs w:val="21"/>
              </w:rPr>
              <w:t>:</w:t>
            </w:r>
            <w:r>
              <w:rPr>
                <w:color w:val="000000"/>
                <w:spacing w:val="2"/>
                <w:sz w:val="21"/>
                <w:szCs w:val="21"/>
              </w:rPr>
              <w:t xml:space="preserve">                                        </w:t>
            </w:r>
            <w:r w:rsidRPr="00E2254D">
              <w:rPr>
                <w:color w:val="000000"/>
                <w:spacing w:val="2"/>
                <w:sz w:val="21"/>
                <w:szCs w:val="21"/>
              </w:rPr>
              <w:t>Jacqueline St. Hi</w:t>
            </w:r>
            <w:r>
              <w:rPr>
                <w:color w:val="000000"/>
                <w:spacing w:val="2"/>
                <w:sz w:val="21"/>
                <w:szCs w:val="21"/>
              </w:rPr>
              <w:t>l</w:t>
            </w:r>
            <w:r w:rsidRPr="00E2254D">
              <w:rPr>
                <w:color w:val="000000"/>
                <w:spacing w:val="2"/>
                <w:sz w:val="21"/>
                <w:szCs w:val="21"/>
              </w:rPr>
              <w:t>aire</w:t>
            </w:r>
          </w:p>
        </w:tc>
      </w:tr>
      <w:tr w:rsidR="001D6490" w:rsidRPr="00E2254D" w14:paraId="2FDC830F" w14:textId="77777777" w:rsidTr="001D6490">
        <w:trPr>
          <w:trHeight w:val="131"/>
        </w:trPr>
        <w:tc>
          <w:tcPr>
            <w:tcW w:w="4506" w:type="dxa"/>
          </w:tcPr>
          <w:p w14:paraId="0B99A4C7" w14:textId="45C988C2" w:rsidR="001D6490" w:rsidRDefault="001D6490" w:rsidP="001D6490">
            <w:pPr>
              <w:widowControl w:val="0"/>
              <w:autoSpaceDE w:val="0"/>
              <w:autoSpaceDN w:val="0"/>
              <w:adjustRightInd w:val="0"/>
              <w:spacing w:before="24" w:line="241" w:lineRule="exact"/>
              <w:ind w:left="0"/>
              <w:rPr>
                <w:b/>
                <w:color w:val="000000"/>
                <w:spacing w:val="2"/>
                <w:sz w:val="21"/>
                <w:szCs w:val="21"/>
              </w:rPr>
            </w:pPr>
            <w:r>
              <w:rPr>
                <w:b/>
                <w:color w:val="000000"/>
                <w:spacing w:val="2"/>
                <w:sz w:val="21"/>
                <w:szCs w:val="21"/>
              </w:rPr>
              <w:t xml:space="preserve">Professional Development:       </w:t>
            </w:r>
            <w:r>
              <w:rPr>
                <w:color w:val="000000"/>
                <w:spacing w:val="2"/>
                <w:sz w:val="21"/>
                <w:szCs w:val="21"/>
              </w:rPr>
              <w:t>Claire Pancerz</w:t>
            </w:r>
          </w:p>
        </w:tc>
        <w:tc>
          <w:tcPr>
            <w:tcW w:w="4769" w:type="dxa"/>
          </w:tcPr>
          <w:p w14:paraId="20531F17" w14:textId="120A2AC2" w:rsidR="001D6490" w:rsidRPr="00E2254D" w:rsidRDefault="001D6490" w:rsidP="001D6490">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Trustee</w:t>
            </w:r>
            <w:r w:rsidRPr="00E2254D">
              <w:rPr>
                <w:color w:val="000000"/>
                <w:spacing w:val="2"/>
                <w:sz w:val="21"/>
                <w:szCs w:val="21"/>
              </w:rPr>
              <w:t>:</w:t>
            </w:r>
            <w:r>
              <w:rPr>
                <w:color w:val="000000"/>
                <w:spacing w:val="2"/>
                <w:sz w:val="21"/>
                <w:szCs w:val="21"/>
              </w:rPr>
              <w:t xml:space="preserve">                                        Doris Waller, Reg VP</w:t>
            </w:r>
          </w:p>
        </w:tc>
      </w:tr>
      <w:tr w:rsidR="001D6490" w:rsidRPr="00E2254D" w14:paraId="5F2E8435" w14:textId="77777777" w:rsidTr="001D6490">
        <w:trPr>
          <w:trHeight w:val="131"/>
        </w:trPr>
        <w:tc>
          <w:tcPr>
            <w:tcW w:w="4506" w:type="dxa"/>
          </w:tcPr>
          <w:p w14:paraId="6E7FE36E" w14:textId="5F904E9F" w:rsidR="001D6490" w:rsidRDefault="001D6490" w:rsidP="001D6490">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Public Service</w:t>
            </w:r>
            <w:r w:rsidRPr="00E2254D">
              <w:rPr>
                <w:color w:val="000000"/>
                <w:spacing w:val="2"/>
                <w:sz w:val="21"/>
                <w:szCs w:val="21"/>
              </w:rPr>
              <w:t xml:space="preserve">: </w:t>
            </w:r>
            <w:r>
              <w:rPr>
                <w:color w:val="000000"/>
                <w:spacing w:val="2"/>
                <w:sz w:val="21"/>
                <w:szCs w:val="21"/>
              </w:rPr>
              <w:t xml:space="preserve">                            John Paul</w:t>
            </w:r>
            <w:r w:rsidRPr="00E2254D">
              <w:rPr>
                <w:color w:val="000000"/>
                <w:spacing w:val="2"/>
                <w:sz w:val="21"/>
                <w:szCs w:val="21"/>
              </w:rPr>
              <w:t xml:space="preserve"> Hudman</w:t>
            </w:r>
          </w:p>
        </w:tc>
        <w:tc>
          <w:tcPr>
            <w:tcW w:w="4769" w:type="dxa"/>
          </w:tcPr>
          <w:p w14:paraId="3B44F317" w14:textId="2B171212" w:rsidR="001D6490" w:rsidRDefault="001D6490" w:rsidP="001D6490">
            <w:pPr>
              <w:widowControl w:val="0"/>
              <w:autoSpaceDE w:val="0"/>
              <w:autoSpaceDN w:val="0"/>
              <w:adjustRightInd w:val="0"/>
              <w:spacing w:before="24" w:line="241" w:lineRule="exact"/>
              <w:ind w:left="0"/>
              <w:rPr>
                <w:b/>
                <w:color w:val="000000"/>
                <w:spacing w:val="2"/>
                <w:sz w:val="21"/>
                <w:szCs w:val="21"/>
              </w:rPr>
            </w:pPr>
            <w:r>
              <w:rPr>
                <w:b/>
                <w:color w:val="000000"/>
                <w:spacing w:val="2"/>
                <w:sz w:val="21"/>
                <w:szCs w:val="21"/>
              </w:rPr>
              <w:t>Trustee</w:t>
            </w:r>
            <w:r w:rsidRPr="006227C7">
              <w:rPr>
                <w:bCs/>
                <w:color w:val="000000"/>
                <w:spacing w:val="2"/>
                <w:sz w:val="21"/>
                <w:szCs w:val="21"/>
              </w:rPr>
              <w:t>:                                        Steve Neuner</w:t>
            </w:r>
          </w:p>
        </w:tc>
      </w:tr>
      <w:bookmarkEnd w:id="0"/>
    </w:tbl>
    <w:p w14:paraId="31C6602F" w14:textId="77777777" w:rsidR="00B4245E" w:rsidRDefault="00B4245E" w:rsidP="00B4245E">
      <w:pPr>
        <w:widowControl w:val="0"/>
        <w:autoSpaceDE w:val="0"/>
        <w:autoSpaceDN w:val="0"/>
        <w:adjustRightInd w:val="0"/>
        <w:spacing w:before="49" w:line="241" w:lineRule="exact"/>
        <w:ind w:left="0" w:right="-7" w:firstLine="5130"/>
        <w:rPr>
          <w:rFonts w:eastAsiaTheme="minorEastAsia"/>
          <w:b/>
          <w:bCs/>
          <w:color w:val="000000"/>
          <w:spacing w:val="-8"/>
          <w:w w:val="96"/>
          <w:u w:val="single"/>
        </w:rPr>
      </w:pPr>
    </w:p>
    <w:p w14:paraId="120DCC5D" w14:textId="77777777" w:rsidR="00992FB9" w:rsidRPr="00E2254D" w:rsidRDefault="00992FB9" w:rsidP="00992FB9">
      <w:pPr>
        <w:widowControl w:val="0"/>
        <w:autoSpaceDE w:val="0"/>
        <w:autoSpaceDN w:val="0"/>
        <w:adjustRightInd w:val="0"/>
        <w:spacing w:before="49" w:line="241" w:lineRule="exact"/>
        <w:ind w:left="0" w:right="-7"/>
        <w:rPr>
          <w:rFonts w:eastAsiaTheme="minorEastAsia"/>
          <w:b/>
          <w:bCs/>
          <w:color w:val="000000"/>
          <w:spacing w:val="-8"/>
          <w:w w:val="96"/>
          <w:u w:val="single"/>
        </w:rPr>
      </w:pPr>
    </w:p>
    <w:p w14:paraId="2110E6DE" w14:textId="77777777" w:rsidR="00992FB9" w:rsidRPr="00992FB9" w:rsidRDefault="00992FB9" w:rsidP="00992FB9">
      <w:pPr>
        <w:ind w:left="0"/>
        <w:rPr>
          <w:rFonts w:ascii="Arial" w:eastAsiaTheme="minorEastAsia" w:hAnsi="Arial" w:cs="Arial"/>
          <w:color w:val="000000" w:themeColor="text1"/>
          <w:kern w:val="24"/>
          <w:sz w:val="22"/>
        </w:rPr>
      </w:pPr>
    </w:p>
    <w:p w14:paraId="153AA9AF" w14:textId="769979C5" w:rsidR="0079138A" w:rsidRDefault="0079138A" w:rsidP="00992FB9">
      <w:pPr>
        <w:numPr>
          <w:ilvl w:val="0"/>
          <w:numId w:val="10"/>
        </w:numPr>
        <w:spacing w:after="200" w:line="276" w:lineRule="auto"/>
        <w:rPr>
          <w:rFonts w:ascii="Arial" w:eastAsiaTheme="minorEastAsia" w:hAnsi="Arial" w:cs="Arial"/>
          <w:b/>
          <w:color w:val="000000" w:themeColor="text1"/>
          <w:kern w:val="24"/>
          <w:sz w:val="22"/>
        </w:rPr>
      </w:pPr>
      <w:r>
        <w:rPr>
          <w:rFonts w:ascii="Arial" w:eastAsiaTheme="minorEastAsia" w:hAnsi="Arial" w:cs="Arial"/>
          <w:b/>
          <w:color w:val="000000" w:themeColor="text1"/>
          <w:kern w:val="24"/>
          <w:sz w:val="22"/>
        </w:rPr>
        <w:t xml:space="preserve">Introduction of </w:t>
      </w:r>
      <w:r w:rsidRPr="00123A17">
        <w:rPr>
          <w:rFonts w:ascii="Arial" w:eastAsiaTheme="minorEastAsia" w:hAnsi="Arial" w:cs="Arial"/>
          <w:b/>
          <w:color w:val="000000" w:themeColor="text1"/>
          <w:kern w:val="24"/>
          <w:sz w:val="22"/>
        </w:rPr>
        <w:t>Returning DAHU board members/ co-chairs</w:t>
      </w:r>
      <w:r w:rsidRPr="00992FB9">
        <w:rPr>
          <w:rFonts w:ascii="Arial" w:eastAsiaTheme="minorEastAsia" w:hAnsi="Arial" w:cs="Arial"/>
          <w:b/>
          <w:color w:val="000000" w:themeColor="text1"/>
          <w:kern w:val="24"/>
          <w:sz w:val="22"/>
        </w:rPr>
        <w:t xml:space="preserve"> </w:t>
      </w:r>
    </w:p>
    <w:p w14:paraId="02849334" w14:textId="54C23D0C" w:rsidR="00992FB9" w:rsidRPr="0079138A" w:rsidRDefault="00992FB9" w:rsidP="0079138A">
      <w:pPr>
        <w:numPr>
          <w:ilvl w:val="0"/>
          <w:numId w:val="10"/>
        </w:numPr>
        <w:spacing w:after="200" w:line="276" w:lineRule="auto"/>
        <w:rPr>
          <w:rFonts w:ascii="Arial" w:eastAsiaTheme="minorEastAsia" w:hAnsi="Arial" w:cs="Arial"/>
          <w:b/>
          <w:color w:val="000000" w:themeColor="text1"/>
          <w:kern w:val="24"/>
          <w:sz w:val="22"/>
        </w:rPr>
      </w:pPr>
      <w:r w:rsidRPr="00992FB9">
        <w:rPr>
          <w:rFonts w:ascii="Arial" w:eastAsiaTheme="minorEastAsia" w:hAnsi="Arial" w:cs="Arial"/>
          <w:b/>
          <w:color w:val="000000" w:themeColor="text1"/>
          <w:kern w:val="24"/>
          <w:sz w:val="22"/>
        </w:rPr>
        <w:t>Reviewed</w:t>
      </w:r>
      <w:r w:rsidR="0079138A">
        <w:rPr>
          <w:rFonts w:ascii="Arial" w:eastAsiaTheme="minorEastAsia" w:hAnsi="Arial" w:cs="Arial"/>
          <w:b/>
          <w:color w:val="000000" w:themeColor="text1"/>
          <w:kern w:val="24"/>
          <w:sz w:val="22"/>
        </w:rPr>
        <w:t xml:space="preserve"> NAHU</w:t>
      </w:r>
      <w:r w:rsidRPr="00992FB9">
        <w:rPr>
          <w:rFonts w:ascii="Arial" w:eastAsiaTheme="minorEastAsia" w:hAnsi="Arial" w:cs="Arial"/>
          <w:b/>
          <w:color w:val="000000" w:themeColor="text1"/>
          <w:kern w:val="24"/>
          <w:sz w:val="22"/>
        </w:rPr>
        <w:t xml:space="preserve"> Mission Statement</w:t>
      </w:r>
    </w:p>
    <w:p w14:paraId="330FD70E" w14:textId="384EE130" w:rsidR="00992FB9" w:rsidRPr="00992FB9" w:rsidRDefault="004D7EFC" w:rsidP="00992FB9">
      <w:pPr>
        <w:numPr>
          <w:ilvl w:val="0"/>
          <w:numId w:val="10"/>
        </w:numPr>
        <w:spacing w:after="200" w:line="276" w:lineRule="auto"/>
        <w:rPr>
          <w:rFonts w:ascii="Arial" w:eastAsiaTheme="minorEastAsia" w:hAnsi="Arial" w:cs="Arial"/>
          <w:b/>
          <w:color w:val="000000" w:themeColor="text1"/>
          <w:kern w:val="24"/>
          <w:sz w:val="22"/>
        </w:rPr>
      </w:pPr>
      <w:r>
        <w:rPr>
          <w:rFonts w:ascii="Arial" w:eastAsiaTheme="minorEastAsia" w:hAnsi="Arial" w:cs="Arial"/>
          <w:b/>
          <w:color w:val="000000" w:themeColor="text1"/>
          <w:kern w:val="24"/>
          <w:sz w:val="22"/>
        </w:rPr>
        <w:t xml:space="preserve">Why is this an important year? </w:t>
      </w:r>
    </w:p>
    <w:p w14:paraId="01BA1187" w14:textId="58DBB9A1" w:rsidR="00992FB9" w:rsidRDefault="004D7EFC" w:rsidP="00992FB9">
      <w:pPr>
        <w:numPr>
          <w:ilvl w:val="1"/>
          <w:numId w:val="10"/>
        </w:numPr>
        <w:spacing w:after="200" w:line="276" w:lineRule="auto"/>
        <w:rPr>
          <w:rFonts w:ascii="Arial" w:eastAsiaTheme="minorEastAsia" w:hAnsi="Arial" w:cs="Arial"/>
          <w:color w:val="000000" w:themeColor="text1"/>
          <w:kern w:val="24"/>
          <w:sz w:val="22"/>
          <w:u w:val="single"/>
        </w:rPr>
      </w:pPr>
      <w:r>
        <w:rPr>
          <w:rFonts w:ascii="Arial" w:eastAsiaTheme="minorEastAsia" w:hAnsi="Arial" w:cs="Arial"/>
          <w:color w:val="000000" w:themeColor="text1"/>
          <w:kern w:val="24"/>
          <w:sz w:val="22"/>
          <w:u w:val="single"/>
        </w:rPr>
        <w:t>Texas Legislature in session</w:t>
      </w:r>
    </w:p>
    <w:p w14:paraId="006D3FF7" w14:textId="3E3C4CD6" w:rsidR="004D7EFC" w:rsidRDefault="004D7EFC" w:rsidP="00992FB9">
      <w:pPr>
        <w:numPr>
          <w:ilvl w:val="1"/>
          <w:numId w:val="10"/>
        </w:numPr>
        <w:spacing w:after="200" w:line="276" w:lineRule="auto"/>
        <w:rPr>
          <w:rFonts w:ascii="Arial" w:eastAsiaTheme="minorEastAsia" w:hAnsi="Arial" w:cs="Arial"/>
          <w:color w:val="000000" w:themeColor="text1"/>
          <w:kern w:val="24"/>
          <w:sz w:val="22"/>
          <w:u w:val="single"/>
        </w:rPr>
      </w:pPr>
      <w:r>
        <w:rPr>
          <w:rFonts w:ascii="Arial" w:eastAsiaTheme="minorEastAsia" w:hAnsi="Arial" w:cs="Arial"/>
          <w:color w:val="000000" w:themeColor="text1"/>
          <w:kern w:val="24"/>
          <w:sz w:val="22"/>
          <w:u w:val="single"/>
        </w:rPr>
        <w:t>Issues with the pandemic</w:t>
      </w:r>
    </w:p>
    <w:p w14:paraId="49D1A424" w14:textId="167246D3" w:rsidR="004D7EFC" w:rsidRDefault="004D7EFC" w:rsidP="00992FB9">
      <w:pPr>
        <w:numPr>
          <w:ilvl w:val="1"/>
          <w:numId w:val="10"/>
        </w:numPr>
        <w:spacing w:after="200" w:line="276" w:lineRule="auto"/>
        <w:rPr>
          <w:rFonts w:ascii="Arial" w:eastAsiaTheme="minorEastAsia" w:hAnsi="Arial" w:cs="Arial"/>
          <w:color w:val="000000" w:themeColor="text1"/>
          <w:kern w:val="24"/>
          <w:sz w:val="22"/>
          <w:u w:val="single"/>
        </w:rPr>
      </w:pPr>
      <w:r>
        <w:rPr>
          <w:rFonts w:ascii="Arial" w:eastAsiaTheme="minorEastAsia" w:hAnsi="Arial" w:cs="Arial"/>
          <w:color w:val="000000" w:themeColor="text1"/>
          <w:kern w:val="24"/>
          <w:sz w:val="22"/>
          <w:u w:val="single"/>
        </w:rPr>
        <w:t>Supreme Court and Texas vs. Azur</w:t>
      </w:r>
    </w:p>
    <w:p w14:paraId="3913C958" w14:textId="1B4A7780" w:rsidR="004D7EFC" w:rsidRPr="00992FB9" w:rsidRDefault="004D7EFC" w:rsidP="00992FB9">
      <w:pPr>
        <w:numPr>
          <w:ilvl w:val="1"/>
          <w:numId w:val="10"/>
        </w:numPr>
        <w:spacing w:after="200" w:line="276" w:lineRule="auto"/>
        <w:rPr>
          <w:rFonts w:ascii="Arial" w:eastAsiaTheme="minorEastAsia" w:hAnsi="Arial" w:cs="Arial"/>
          <w:color w:val="000000" w:themeColor="text1"/>
          <w:kern w:val="24"/>
          <w:sz w:val="22"/>
          <w:u w:val="single"/>
        </w:rPr>
      </w:pPr>
      <w:r>
        <w:rPr>
          <w:rFonts w:ascii="Arial" w:eastAsiaTheme="minorEastAsia" w:hAnsi="Arial" w:cs="Arial"/>
          <w:color w:val="000000" w:themeColor="text1"/>
          <w:kern w:val="24"/>
          <w:sz w:val="22"/>
          <w:u w:val="single"/>
        </w:rPr>
        <w:t>National Elections</w:t>
      </w:r>
    </w:p>
    <w:p w14:paraId="5A3F1F90" w14:textId="77777777" w:rsidR="00992FB9" w:rsidRDefault="00992FB9" w:rsidP="00992FB9">
      <w:pPr>
        <w:ind w:left="0"/>
        <w:rPr>
          <w:rFonts w:ascii="Arial" w:eastAsiaTheme="minorEastAsia" w:hAnsi="Arial" w:cs="Arial"/>
          <w:color w:val="000000" w:themeColor="text1"/>
          <w:kern w:val="24"/>
          <w:sz w:val="22"/>
        </w:rPr>
      </w:pPr>
    </w:p>
    <w:p w14:paraId="054568F0" w14:textId="2DF52F56" w:rsidR="00992FB9" w:rsidRDefault="004D7EFC" w:rsidP="00992FB9">
      <w:pPr>
        <w:pStyle w:val="ListParagraph"/>
        <w:numPr>
          <w:ilvl w:val="0"/>
          <w:numId w:val="10"/>
        </w:numPr>
        <w:rPr>
          <w:rFonts w:ascii="Arial" w:eastAsiaTheme="minorEastAsia" w:hAnsi="Arial" w:cs="Arial"/>
          <w:b/>
          <w:color w:val="000000" w:themeColor="text1"/>
          <w:kern w:val="24"/>
          <w:sz w:val="22"/>
        </w:rPr>
      </w:pPr>
      <w:r>
        <w:rPr>
          <w:rFonts w:ascii="Arial" w:eastAsiaTheme="minorEastAsia" w:hAnsi="Arial" w:cs="Arial"/>
          <w:b/>
          <w:color w:val="000000" w:themeColor="text1"/>
          <w:kern w:val="24"/>
          <w:sz w:val="22"/>
        </w:rPr>
        <w:t>Focus this year</w:t>
      </w:r>
    </w:p>
    <w:p w14:paraId="664FB42C" w14:textId="1ABFF825" w:rsidR="004D7EFC" w:rsidRDefault="004D7EFC" w:rsidP="004D7EFC">
      <w:pPr>
        <w:pStyle w:val="ListParagraph"/>
        <w:rPr>
          <w:rFonts w:ascii="Arial" w:eastAsiaTheme="minorEastAsia" w:hAnsi="Arial" w:cs="Arial"/>
          <w:b/>
          <w:color w:val="000000" w:themeColor="text1"/>
          <w:kern w:val="24"/>
          <w:sz w:val="22"/>
        </w:rPr>
      </w:pPr>
    </w:p>
    <w:p w14:paraId="519F5618" w14:textId="3D6FEE87" w:rsid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Cs/>
          <w:color w:val="000000" w:themeColor="text1"/>
          <w:kern w:val="24"/>
          <w:sz w:val="22"/>
        </w:rPr>
        <w:t>Education</w:t>
      </w:r>
    </w:p>
    <w:p w14:paraId="0A1E8D95" w14:textId="6541F716" w:rsid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Cs/>
          <w:color w:val="000000" w:themeColor="text1"/>
          <w:kern w:val="24"/>
          <w:sz w:val="22"/>
        </w:rPr>
        <w:t>Participation</w:t>
      </w:r>
    </w:p>
    <w:p w14:paraId="2EB1070C" w14:textId="548ED8A9" w:rsidR="004D7EFC" w:rsidRP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Cs/>
          <w:color w:val="000000" w:themeColor="text1"/>
          <w:kern w:val="24"/>
          <w:sz w:val="22"/>
        </w:rPr>
        <w:lastRenderedPageBreak/>
        <w:t>Service</w:t>
      </w:r>
    </w:p>
    <w:p w14:paraId="58CB205D" w14:textId="77777777" w:rsidR="00F03305" w:rsidRDefault="00F03305" w:rsidP="00F03305">
      <w:pPr>
        <w:pStyle w:val="ListParagraph"/>
        <w:rPr>
          <w:rFonts w:ascii="Arial" w:eastAsiaTheme="minorEastAsia" w:hAnsi="Arial" w:cs="Arial"/>
          <w:color w:val="000000" w:themeColor="text1"/>
          <w:kern w:val="24"/>
          <w:sz w:val="22"/>
        </w:rPr>
      </w:pPr>
    </w:p>
    <w:p w14:paraId="7A3E06F9" w14:textId="77777777" w:rsidR="004D7EFC" w:rsidRPr="004D7EFC" w:rsidRDefault="004D7EFC" w:rsidP="00992FB9">
      <w:pPr>
        <w:pStyle w:val="ListParagraph"/>
        <w:numPr>
          <w:ilvl w:val="0"/>
          <w:numId w:val="10"/>
        </w:numPr>
        <w:rPr>
          <w:rFonts w:ascii="Arial" w:eastAsiaTheme="minorEastAsia" w:hAnsi="Arial" w:cs="Arial"/>
          <w:color w:val="000000" w:themeColor="text1"/>
          <w:kern w:val="24"/>
          <w:sz w:val="22"/>
          <w:u w:val="single"/>
        </w:rPr>
      </w:pPr>
      <w:r>
        <w:rPr>
          <w:rFonts w:ascii="Arial" w:eastAsiaTheme="minorEastAsia" w:hAnsi="Arial" w:cs="Arial"/>
          <w:b/>
          <w:color w:val="000000" w:themeColor="text1"/>
          <w:kern w:val="24"/>
          <w:sz w:val="22"/>
          <w:u w:val="single"/>
        </w:rPr>
        <w:t>Housekeeping items:</w:t>
      </w:r>
    </w:p>
    <w:p w14:paraId="63CA246C" w14:textId="77777777" w:rsidR="004D7EFC" w:rsidRDefault="004D7EFC" w:rsidP="004D7EFC">
      <w:pPr>
        <w:rPr>
          <w:rFonts w:ascii="Arial" w:eastAsiaTheme="minorEastAsia" w:hAnsi="Arial" w:cs="Arial"/>
          <w:b/>
          <w:color w:val="000000" w:themeColor="text1"/>
          <w:kern w:val="24"/>
          <w:sz w:val="22"/>
          <w:u w:val="single"/>
        </w:rPr>
      </w:pPr>
    </w:p>
    <w:p w14:paraId="0663BC49" w14:textId="2646D562" w:rsidR="004D7EFC" w:rsidRPr="004D7EFC" w:rsidRDefault="004D7EFC" w:rsidP="004D7EFC">
      <w:pPr>
        <w:pStyle w:val="ListParagraph"/>
        <w:numPr>
          <w:ilvl w:val="1"/>
          <w:numId w:val="10"/>
        </w:numPr>
        <w:rPr>
          <w:rFonts w:ascii="Arial" w:eastAsiaTheme="minorEastAsia" w:hAnsi="Arial" w:cs="Arial"/>
          <w:color w:val="000000" w:themeColor="text1"/>
          <w:kern w:val="24"/>
          <w:sz w:val="22"/>
          <w:u w:val="single"/>
        </w:rPr>
      </w:pPr>
      <w:r>
        <w:rPr>
          <w:rFonts w:ascii="Arial" w:eastAsiaTheme="minorEastAsia" w:hAnsi="Arial" w:cs="Arial"/>
          <w:b/>
          <w:color w:val="000000" w:themeColor="text1"/>
          <w:kern w:val="24"/>
          <w:sz w:val="22"/>
          <w:u w:val="single"/>
        </w:rPr>
        <w:t xml:space="preserve">Drop Box- </w:t>
      </w:r>
      <w:r>
        <w:rPr>
          <w:rFonts w:ascii="Arial" w:eastAsiaTheme="minorEastAsia" w:hAnsi="Arial" w:cs="Arial"/>
          <w:bCs/>
          <w:color w:val="000000" w:themeColor="text1"/>
          <w:kern w:val="24"/>
          <w:sz w:val="22"/>
        </w:rPr>
        <w:t>If you can’t use drop box send your board report and items to be saved in your folder to Pat and she will save them for you.</w:t>
      </w:r>
    </w:p>
    <w:p w14:paraId="5C8A8E6F" w14:textId="5C47C7DF" w:rsidR="004D7EFC" w:rsidRPr="004D7EFC" w:rsidRDefault="004D7EFC" w:rsidP="004D7EFC">
      <w:pPr>
        <w:pStyle w:val="ListParagraph"/>
        <w:numPr>
          <w:ilvl w:val="1"/>
          <w:numId w:val="10"/>
        </w:numPr>
        <w:rPr>
          <w:rFonts w:ascii="Arial" w:eastAsiaTheme="minorEastAsia" w:hAnsi="Arial" w:cs="Arial"/>
          <w:color w:val="000000" w:themeColor="text1"/>
          <w:kern w:val="24"/>
          <w:sz w:val="22"/>
          <w:u w:val="single"/>
        </w:rPr>
      </w:pPr>
      <w:r>
        <w:rPr>
          <w:rFonts w:ascii="Arial" w:eastAsiaTheme="minorEastAsia" w:hAnsi="Arial" w:cs="Arial"/>
          <w:b/>
          <w:color w:val="000000" w:themeColor="text1"/>
          <w:kern w:val="24"/>
          <w:sz w:val="22"/>
          <w:u w:val="single"/>
        </w:rPr>
        <w:t xml:space="preserve">Website- </w:t>
      </w:r>
      <w:r>
        <w:rPr>
          <w:rFonts w:ascii="Arial" w:eastAsiaTheme="minorEastAsia" w:hAnsi="Arial" w:cs="Arial"/>
          <w:bCs/>
          <w:color w:val="000000" w:themeColor="text1"/>
          <w:kern w:val="24"/>
          <w:sz w:val="22"/>
        </w:rPr>
        <w:t>Website is currently not working but will be back up</w:t>
      </w:r>
    </w:p>
    <w:p w14:paraId="226AA8A6" w14:textId="55CE4BFD" w:rsidR="004D7EFC" w:rsidRPr="004D7EFC" w:rsidRDefault="004D7EFC" w:rsidP="004D7EFC">
      <w:pPr>
        <w:pStyle w:val="ListParagraph"/>
        <w:numPr>
          <w:ilvl w:val="1"/>
          <w:numId w:val="10"/>
        </w:numPr>
        <w:rPr>
          <w:rFonts w:ascii="Arial" w:eastAsiaTheme="minorEastAsia" w:hAnsi="Arial" w:cs="Arial"/>
          <w:color w:val="000000" w:themeColor="text1"/>
          <w:kern w:val="24"/>
          <w:sz w:val="22"/>
          <w:u w:val="single"/>
        </w:rPr>
      </w:pPr>
      <w:r>
        <w:rPr>
          <w:rFonts w:ascii="Arial" w:eastAsiaTheme="minorEastAsia" w:hAnsi="Arial" w:cs="Arial"/>
          <w:b/>
          <w:color w:val="000000" w:themeColor="text1"/>
          <w:kern w:val="24"/>
          <w:sz w:val="22"/>
          <w:u w:val="single"/>
        </w:rPr>
        <w:t xml:space="preserve">NAHU calls – </w:t>
      </w:r>
      <w:r>
        <w:rPr>
          <w:rFonts w:ascii="Arial" w:eastAsiaTheme="minorEastAsia" w:hAnsi="Arial" w:cs="Arial"/>
          <w:bCs/>
          <w:color w:val="000000" w:themeColor="text1"/>
          <w:kern w:val="24"/>
          <w:sz w:val="22"/>
        </w:rPr>
        <w:t>Some chairs have monthly NAHU calls, please ensure that you have them on your calendar and that you are attending. Prior board members please make sure that contact information for new board members has been provided if you still receive the invite.</w:t>
      </w:r>
    </w:p>
    <w:p w14:paraId="397D6B1D" w14:textId="4BAC2426" w:rsidR="004D7EFC" w:rsidRPr="004D7EFC" w:rsidRDefault="004D7EFC" w:rsidP="004D7EFC">
      <w:pPr>
        <w:pStyle w:val="ListParagraph"/>
        <w:numPr>
          <w:ilvl w:val="1"/>
          <w:numId w:val="10"/>
        </w:numPr>
        <w:rPr>
          <w:rFonts w:ascii="Arial" w:eastAsiaTheme="minorEastAsia" w:hAnsi="Arial" w:cs="Arial"/>
          <w:color w:val="000000" w:themeColor="text1"/>
          <w:kern w:val="24"/>
          <w:sz w:val="22"/>
          <w:u w:val="single"/>
        </w:rPr>
      </w:pPr>
      <w:r>
        <w:rPr>
          <w:rFonts w:ascii="Arial" w:eastAsiaTheme="minorEastAsia" w:hAnsi="Arial" w:cs="Arial"/>
          <w:b/>
          <w:color w:val="000000" w:themeColor="text1"/>
          <w:kern w:val="24"/>
          <w:sz w:val="22"/>
          <w:u w:val="single"/>
        </w:rPr>
        <w:t xml:space="preserve">TAHUPAC and NAHUPAC – </w:t>
      </w:r>
      <w:r>
        <w:rPr>
          <w:rFonts w:ascii="Arial" w:eastAsiaTheme="minorEastAsia" w:hAnsi="Arial" w:cs="Arial"/>
          <w:bCs/>
          <w:color w:val="000000" w:themeColor="text1"/>
          <w:kern w:val="24"/>
          <w:sz w:val="22"/>
        </w:rPr>
        <w:t xml:space="preserve">All Board members are encouraged to contribute at least $12.50 per month. </w:t>
      </w:r>
    </w:p>
    <w:p w14:paraId="59F0D594" w14:textId="15FAD986" w:rsidR="004D7EFC" w:rsidRP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u w:val="single"/>
        </w:rPr>
        <w:t xml:space="preserve">Board Meetings – </w:t>
      </w:r>
      <w:r w:rsidRPr="004D7EFC">
        <w:rPr>
          <w:rFonts w:ascii="Arial" w:eastAsiaTheme="minorEastAsia" w:hAnsi="Arial" w:cs="Arial"/>
          <w:bCs/>
          <w:color w:val="000000" w:themeColor="text1"/>
          <w:kern w:val="24"/>
          <w:sz w:val="22"/>
        </w:rPr>
        <w:t>Discussion regarding hosting board meetings on same day as luncheon or if they should be moved to a different day. Survey responses</w:t>
      </w:r>
    </w:p>
    <w:p w14:paraId="74584B24" w14:textId="1B41FFEA" w:rsidR="004D7EFC" w:rsidRP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u w:val="single"/>
        </w:rPr>
        <w:t xml:space="preserve">Board Reports- </w:t>
      </w:r>
      <w:r w:rsidRPr="004D7EFC">
        <w:rPr>
          <w:rFonts w:ascii="Arial" w:eastAsiaTheme="minorEastAsia" w:hAnsi="Arial" w:cs="Arial"/>
          <w:bCs/>
          <w:color w:val="000000" w:themeColor="text1"/>
          <w:kern w:val="24"/>
          <w:sz w:val="22"/>
        </w:rPr>
        <w:t xml:space="preserve">We were very lax in our board reporting, board reporting on a monthly basis from each chair is required, again if you don’t have access to </w:t>
      </w:r>
      <w:proofErr w:type="spellStart"/>
      <w:r w:rsidRPr="004D7EFC">
        <w:rPr>
          <w:rFonts w:ascii="Arial" w:eastAsiaTheme="minorEastAsia" w:hAnsi="Arial" w:cs="Arial"/>
          <w:bCs/>
          <w:color w:val="000000" w:themeColor="text1"/>
          <w:kern w:val="24"/>
          <w:sz w:val="22"/>
        </w:rPr>
        <w:t>dropbox</w:t>
      </w:r>
      <w:proofErr w:type="spellEnd"/>
      <w:r w:rsidRPr="004D7EFC">
        <w:rPr>
          <w:rFonts w:ascii="Arial" w:eastAsiaTheme="minorEastAsia" w:hAnsi="Arial" w:cs="Arial"/>
          <w:bCs/>
          <w:color w:val="000000" w:themeColor="text1"/>
          <w:kern w:val="24"/>
          <w:sz w:val="22"/>
        </w:rPr>
        <w:t xml:space="preserve"> then send to Pat.</w:t>
      </w:r>
    </w:p>
    <w:p w14:paraId="66141055" w14:textId="33898387" w:rsidR="004D7EFC" w:rsidRP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u w:val="single"/>
        </w:rPr>
        <w:t xml:space="preserve">Newsletter articles- </w:t>
      </w:r>
      <w:r w:rsidRPr="004D7EFC">
        <w:rPr>
          <w:rFonts w:ascii="Arial" w:eastAsiaTheme="minorEastAsia" w:hAnsi="Arial" w:cs="Arial"/>
          <w:bCs/>
          <w:color w:val="000000" w:themeColor="text1"/>
          <w:kern w:val="24"/>
          <w:sz w:val="22"/>
        </w:rPr>
        <w:t>Everyone needs to provide articles and areas of interest to the newsletter</w:t>
      </w:r>
    </w:p>
    <w:p w14:paraId="0CE69D49" w14:textId="0178FCC8" w:rsidR="004D7EFC" w:rsidRP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u w:val="single"/>
        </w:rPr>
        <w:t xml:space="preserve">Recruiting members- </w:t>
      </w:r>
      <w:r w:rsidRPr="004D7EFC">
        <w:rPr>
          <w:rFonts w:ascii="Arial" w:eastAsiaTheme="minorEastAsia" w:hAnsi="Arial" w:cs="Arial"/>
          <w:bCs/>
          <w:color w:val="000000" w:themeColor="text1"/>
          <w:kern w:val="24"/>
          <w:sz w:val="22"/>
        </w:rPr>
        <w:t>It is everyone’s responsibility on the board to help promote and recruit new members. Even members outside of our industry.</w:t>
      </w:r>
    </w:p>
    <w:p w14:paraId="4E3B4CE4" w14:textId="0D9EEF0A" w:rsidR="004D7EFC" w:rsidRPr="004D7EFC" w:rsidRDefault="004D7EFC" w:rsidP="004D7EFC">
      <w:pPr>
        <w:pStyle w:val="ListParagraph"/>
        <w:numPr>
          <w:ilvl w:val="1"/>
          <w:numId w:val="10"/>
        </w:numPr>
        <w:rPr>
          <w:rFonts w:ascii="Arial" w:eastAsiaTheme="minorEastAsia" w:hAnsi="Arial" w:cs="Arial"/>
          <w:color w:val="000000" w:themeColor="text1"/>
          <w:kern w:val="24"/>
          <w:sz w:val="22"/>
          <w:u w:val="single"/>
        </w:rPr>
      </w:pPr>
      <w:r w:rsidRPr="009E6940">
        <w:rPr>
          <w:rFonts w:ascii="Arial" w:eastAsiaTheme="minorEastAsia" w:hAnsi="Arial" w:cs="Arial"/>
          <w:b/>
          <w:color w:val="000000" w:themeColor="text1"/>
          <w:kern w:val="24"/>
          <w:sz w:val="22"/>
          <w:u w:val="single"/>
        </w:rPr>
        <w:t>Membership meetings</w:t>
      </w:r>
      <w:r w:rsidRPr="004D7EFC">
        <w:rPr>
          <w:rFonts w:ascii="Arial" w:eastAsiaTheme="minorEastAsia" w:hAnsi="Arial" w:cs="Arial"/>
          <w:bCs/>
          <w:color w:val="000000" w:themeColor="text1"/>
          <w:kern w:val="24"/>
          <w:sz w:val="22"/>
        </w:rPr>
        <w:t xml:space="preserve"> – presenting and clumping</w:t>
      </w:r>
      <w:r w:rsidR="009E6940">
        <w:rPr>
          <w:rFonts w:ascii="Arial" w:eastAsiaTheme="minorEastAsia" w:hAnsi="Arial" w:cs="Arial"/>
          <w:bCs/>
          <w:color w:val="000000" w:themeColor="text1"/>
          <w:kern w:val="24"/>
          <w:sz w:val="22"/>
        </w:rPr>
        <w:t xml:space="preserve">, do not clump at one table, spread out, there should be a board member at every table. Rita would like the name tags to possible include the ribbons that indicate a board member to be worn and the membership meetings. Board members should participate in presenting at the podium. Also consider putting our meetings on </w:t>
      </w:r>
      <w:proofErr w:type="spellStart"/>
      <w:r w:rsidR="009E6940">
        <w:rPr>
          <w:rFonts w:ascii="Arial" w:eastAsiaTheme="minorEastAsia" w:hAnsi="Arial" w:cs="Arial"/>
          <w:bCs/>
          <w:color w:val="000000" w:themeColor="text1"/>
          <w:kern w:val="24"/>
          <w:sz w:val="22"/>
        </w:rPr>
        <w:t>MeetUp</w:t>
      </w:r>
      <w:proofErr w:type="spellEnd"/>
      <w:r w:rsidR="009E6940">
        <w:rPr>
          <w:rFonts w:ascii="Arial" w:eastAsiaTheme="minorEastAsia" w:hAnsi="Arial" w:cs="Arial"/>
          <w:bCs/>
          <w:color w:val="000000" w:themeColor="text1"/>
          <w:kern w:val="24"/>
          <w:sz w:val="22"/>
        </w:rPr>
        <w:t xml:space="preserve"> and offering both meetings at Prestonwood and Zoom meetings.</w:t>
      </w:r>
    </w:p>
    <w:p w14:paraId="2D4B6175" w14:textId="52A4B46F" w:rsidR="004D7EFC" w:rsidRPr="004D7EFC" w:rsidRDefault="004D7EFC" w:rsidP="004D7EFC">
      <w:pPr>
        <w:pStyle w:val="ListParagraph"/>
        <w:numPr>
          <w:ilvl w:val="1"/>
          <w:numId w:val="10"/>
        </w:numPr>
        <w:rPr>
          <w:rFonts w:ascii="Arial" w:eastAsiaTheme="minorEastAsia" w:hAnsi="Arial" w:cs="Arial"/>
          <w:color w:val="000000" w:themeColor="text1"/>
          <w:kern w:val="24"/>
          <w:sz w:val="22"/>
          <w:u w:val="single"/>
        </w:rPr>
      </w:pPr>
      <w:r>
        <w:rPr>
          <w:rFonts w:ascii="Arial" w:eastAsiaTheme="minorEastAsia" w:hAnsi="Arial" w:cs="Arial"/>
          <w:b/>
          <w:color w:val="000000" w:themeColor="text1"/>
          <w:kern w:val="24"/>
          <w:sz w:val="22"/>
          <w:u w:val="single"/>
        </w:rPr>
        <w:t xml:space="preserve">Calendar- </w:t>
      </w:r>
      <w:r w:rsidR="009E6940" w:rsidRPr="009E6940">
        <w:rPr>
          <w:rFonts w:ascii="Arial" w:eastAsiaTheme="minorEastAsia" w:hAnsi="Arial" w:cs="Arial"/>
          <w:bCs/>
          <w:color w:val="000000" w:themeColor="text1"/>
          <w:kern w:val="24"/>
          <w:sz w:val="22"/>
        </w:rPr>
        <w:t>Rita provided a calendar of events outlining the luncheons</w:t>
      </w:r>
      <w:r w:rsidR="009E6940">
        <w:rPr>
          <w:rFonts w:ascii="Arial" w:eastAsiaTheme="minorEastAsia" w:hAnsi="Arial" w:cs="Arial"/>
          <w:bCs/>
          <w:color w:val="000000" w:themeColor="text1"/>
          <w:kern w:val="24"/>
          <w:sz w:val="22"/>
        </w:rPr>
        <w:t xml:space="preserve"> events and speakers</w:t>
      </w:r>
      <w:r w:rsidR="009E6940" w:rsidRPr="009E6940">
        <w:rPr>
          <w:rFonts w:ascii="Arial" w:eastAsiaTheme="minorEastAsia" w:hAnsi="Arial" w:cs="Arial"/>
          <w:bCs/>
          <w:color w:val="000000" w:themeColor="text1"/>
          <w:kern w:val="24"/>
          <w:sz w:val="22"/>
        </w:rPr>
        <w:t xml:space="preserve"> and other board business deliverable dates.</w:t>
      </w:r>
      <w:r w:rsidR="009E6940">
        <w:rPr>
          <w:rFonts w:ascii="Arial" w:eastAsiaTheme="minorEastAsia" w:hAnsi="Arial" w:cs="Arial"/>
          <w:b/>
          <w:color w:val="000000" w:themeColor="text1"/>
          <w:kern w:val="24"/>
          <w:sz w:val="22"/>
          <w:u w:val="single"/>
        </w:rPr>
        <w:t xml:space="preserve"> </w:t>
      </w:r>
    </w:p>
    <w:p w14:paraId="6B9BFB0C" w14:textId="2ACA3034" w:rsidR="004D7EFC" w:rsidRPr="009E6940"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u w:val="single"/>
        </w:rPr>
        <w:t>Accounting for events</w:t>
      </w:r>
      <w:r w:rsidR="009E6940">
        <w:rPr>
          <w:rFonts w:ascii="Arial" w:eastAsiaTheme="minorEastAsia" w:hAnsi="Arial" w:cs="Arial"/>
          <w:b/>
          <w:color w:val="000000" w:themeColor="text1"/>
          <w:kern w:val="24"/>
          <w:sz w:val="22"/>
          <w:u w:val="single"/>
        </w:rPr>
        <w:t xml:space="preserve">- </w:t>
      </w:r>
      <w:r w:rsidR="009E6940" w:rsidRPr="009E6940">
        <w:rPr>
          <w:rFonts w:ascii="Arial" w:eastAsiaTheme="minorEastAsia" w:hAnsi="Arial" w:cs="Arial"/>
          <w:bCs/>
          <w:color w:val="000000" w:themeColor="text1"/>
          <w:kern w:val="24"/>
          <w:sz w:val="22"/>
        </w:rPr>
        <w:t>Casino was a good money maker and we need to promote and budget appropriate for these types of events to ensure we bring a profit.</w:t>
      </w:r>
    </w:p>
    <w:p w14:paraId="293FDEE7" w14:textId="5CE49E7E" w:rsidR="004D7EFC" w:rsidRPr="009E6940"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u w:val="single"/>
        </w:rPr>
        <w:t>Stewardship/Expenses</w:t>
      </w:r>
      <w:r w:rsidR="009E6940">
        <w:rPr>
          <w:rFonts w:ascii="Arial" w:eastAsiaTheme="minorEastAsia" w:hAnsi="Arial" w:cs="Arial"/>
          <w:b/>
          <w:color w:val="000000" w:themeColor="text1"/>
          <w:kern w:val="24"/>
          <w:sz w:val="22"/>
          <w:u w:val="single"/>
        </w:rPr>
        <w:t xml:space="preserve">- </w:t>
      </w:r>
      <w:r w:rsidR="009E6940" w:rsidRPr="009E6940">
        <w:rPr>
          <w:rFonts w:ascii="Arial" w:eastAsiaTheme="minorEastAsia" w:hAnsi="Arial" w:cs="Arial"/>
          <w:bCs/>
          <w:color w:val="000000" w:themeColor="text1"/>
          <w:kern w:val="24"/>
          <w:sz w:val="22"/>
        </w:rPr>
        <w:t>Please spend the boards money like you were spending your own, be mindful of what is being spent.</w:t>
      </w:r>
    </w:p>
    <w:p w14:paraId="33184195" w14:textId="3DDD96AB" w:rsidR="004D7EFC" w:rsidRDefault="004D7EFC" w:rsidP="004D7EFC">
      <w:pPr>
        <w:pStyle w:val="ListParagraph"/>
        <w:numPr>
          <w:ilvl w:val="1"/>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u w:val="single"/>
        </w:rPr>
        <w:t>Executive Administrator</w:t>
      </w:r>
      <w:r w:rsidRPr="004D7EFC">
        <w:rPr>
          <w:rFonts w:ascii="Arial" w:eastAsiaTheme="minorEastAsia" w:hAnsi="Arial" w:cs="Arial"/>
          <w:b/>
          <w:color w:val="000000" w:themeColor="text1"/>
          <w:kern w:val="24"/>
          <w:sz w:val="22"/>
          <w:u w:val="single"/>
        </w:rPr>
        <w:t xml:space="preserve"> </w:t>
      </w:r>
      <w:r w:rsidR="009E6940">
        <w:rPr>
          <w:rFonts w:ascii="Arial" w:eastAsiaTheme="minorEastAsia" w:hAnsi="Arial" w:cs="Arial"/>
          <w:b/>
          <w:color w:val="000000" w:themeColor="text1"/>
          <w:kern w:val="24"/>
          <w:sz w:val="22"/>
          <w:u w:val="single"/>
        </w:rPr>
        <w:t xml:space="preserve">– </w:t>
      </w:r>
      <w:r w:rsidR="009E6940" w:rsidRPr="009E6940">
        <w:rPr>
          <w:rFonts w:ascii="Arial" w:eastAsiaTheme="minorEastAsia" w:hAnsi="Arial" w:cs="Arial"/>
          <w:bCs/>
          <w:color w:val="000000" w:themeColor="text1"/>
          <w:kern w:val="24"/>
          <w:sz w:val="22"/>
        </w:rPr>
        <w:t>Pat will be taking on additional responsibilities and assisting in other areas as necessary.</w:t>
      </w:r>
    </w:p>
    <w:p w14:paraId="78E9E6E0" w14:textId="77777777" w:rsidR="009E6940" w:rsidRDefault="009E6940" w:rsidP="009E6940">
      <w:pPr>
        <w:pStyle w:val="ListParagraph"/>
        <w:ind w:left="1440"/>
        <w:rPr>
          <w:rFonts w:ascii="Arial" w:eastAsiaTheme="minorEastAsia" w:hAnsi="Arial" w:cs="Arial"/>
          <w:bCs/>
          <w:color w:val="000000" w:themeColor="text1"/>
          <w:kern w:val="24"/>
          <w:sz w:val="22"/>
        </w:rPr>
      </w:pPr>
    </w:p>
    <w:p w14:paraId="4993A89B" w14:textId="48AA5F64" w:rsidR="009E6940" w:rsidRPr="009E6940" w:rsidRDefault="009E6940" w:rsidP="009E6940">
      <w:pPr>
        <w:pStyle w:val="ListParagraph"/>
        <w:numPr>
          <w:ilvl w:val="0"/>
          <w:numId w:val="10"/>
        </w:numPr>
        <w:rPr>
          <w:rFonts w:ascii="Arial" w:eastAsiaTheme="minorEastAsia" w:hAnsi="Arial" w:cs="Arial"/>
          <w:bCs/>
          <w:color w:val="000000" w:themeColor="text1"/>
          <w:kern w:val="24"/>
          <w:sz w:val="22"/>
        </w:rPr>
      </w:pPr>
      <w:r>
        <w:rPr>
          <w:rFonts w:ascii="Arial" w:eastAsiaTheme="minorEastAsia" w:hAnsi="Arial" w:cs="Arial"/>
          <w:b/>
          <w:color w:val="000000" w:themeColor="text1"/>
          <w:kern w:val="24"/>
          <w:sz w:val="22"/>
        </w:rPr>
        <w:t>Goals and Plan of Action by Committee:</w:t>
      </w:r>
    </w:p>
    <w:p w14:paraId="4B1A5D37" w14:textId="4D76D14F" w:rsidR="009E6940" w:rsidRPr="002928D1" w:rsidRDefault="009E6940" w:rsidP="009E6940">
      <w:pPr>
        <w:pStyle w:val="ListParagraph"/>
        <w:rPr>
          <w:rFonts w:ascii="Arial" w:eastAsiaTheme="minorEastAsia" w:hAnsi="Arial" w:cs="Arial"/>
          <w:b/>
          <w:color w:val="000000" w:themeColor="text1"/>
          <w:kern w:val="24"/>
          <w:sz w:val="22"/>
          <w:u w:val="single"/>
        </w:rPr>
      </w:pPr>
    </w:p>
    <w:p w14:paraId="6248A4BB" w14:textId="657778E5" w:rsidR="009E6940" w:rsidRPr="002928D1" w:rsidRDefault="009E6940" w:rsidP="009E6940">
      <w:pPr>
        <w:pStyle w:val="ListParagraph"/>
        <w:numPr>
          <w:ilvl w:val="1"/>
          <w:numId w:val="10"/>
        </w:numPr>
        <w:rPr>
          <w:rFonts w:ascii="Arial" w:eastAsiaTheme="minorEastAsia" w:hAnsi="Arial" w:cs="Arial"/>
          <w:bCs/>
          <w:color w:val="000000" w:themeColor="text1"/>
          <w:kern w:val="24"/>
          <w:sz w:val="22"/>
          <w:u w:val="single"/>
        </w:rPr>
      </w:pPr>
      <w:r w:rsidRPr="002928D1">
        <w:rPr>
          <w:rFonts w:ascii="Arial" w:eastAsiaTheme="minorEastAsia" w:hAnsi="Arial" w:cs="Arial"/>
          <w:b/>
          <w:color w:val="000000" w:themeColor="text1"/>
          <w:kern w:val="24"/>
          <w:sz w:val="22"/>
          <w:u w:val="single"/>
        </w:rPr>
        <w:t>Professional Development</w:t>
      </w:r>
    </w:p>
    <w:p w14:paraId="12F0E670" w14:textId="3365C73A" w:rsidR="009E6940" w:rsidRPr="002928D1" w:rsidRDefault="009E6940" w:rsidP="009E6940">
      <w:pPr>
        <w:pStyle w:val="ListParagraph"/>
        <w:numPr>
          <w:ilvl w:val="1"/>
          <w:numId w:val="10"/>
        </w:numPr>
        <w:rPr>
          <w:rFonts w:ascii="Arial" w:eastAsiaTheme="minorEastAsia" w:hAnsi="Arial" w:cs="Arial"/>
          <w:bCs/>
          <w:color w:val="000000" w:themeColor="text1"/>
          <w:kern w:val="24"/>
          <w:sz w:val="22"/>
          <w:u w:val="single"/>
        </w:rPr>
      </w:pPr>
      <w:r w:rsidRPr="002928D1">
        <w:rPr>
          <w:rFonts w:ascii="Arial" w:eastAsiaTheme="minorEastAsia" w:hAnsi="Arial" w:cs="Arial"/>
          <w:b/>
          <w:color w:val="000000" w:themeColor="text1"/>
          <w:kern w:val="24"/>
          <w:sz w:val="22"/>
          <w:u w:val="single"/>
        </w:rPr>
        <w:t>Membership</w:t>
      </w:r>
    </w:p>
    <w:p w14:paraId="7FADE5E9" w14:textId="3E656F39" w:rsidR="009E6940" w:rsidRPr="002928D1" w:rsidRDefault="009E6940" w:rsidP="009E6940">
      <w:pPr>
        <w:pStyle w:val="ListParagraph"/>
        <w:numPr>
          <w:ilvl w:val="1"/>
          <w:numId w:val="10"/>
        </w:numPr>
        <w:rPr>
          <w:rFonts w:ascii="Arial" w:eastAsiaTheme="minorEastAsia" w:hAnsi="Arial" w:cs="Arial"/>
          <w:bCs/>
          <w:color w:val="000000" w:themeColor="text1"/>
          <w:kern w:val="24"/>
          <w:sz w:val="22"/>
        </w:rPr>
      </w:pPr>
      <w:r w:rsidRPr="002928D1">
        <w:rPr>
          <w:rFonts w:ascii="Arial" w:eastAsiaTheme="minorEastAsia" w:hAnsi="Arial" w:cs="Arial"/>
          <w:b/>
          <w:color w:val="000000" w:themeColor="text1"/>
          <w:kern w:val="24"/>
          <w:sz w:val="22"/>
          <w:u w:val="single"/>
        </w:rPr>
        <w:t>Legislative</w:t>
      </w:r>
      <w:r w:rsidR="002928D1">
        <w:rPr>
          <w:rFonts w:ascii="Arial" w:eastAsiaTheme="minorEastAsia" w:hAnsi="Arial" w:cs="Arial"/>
          <w:b/>
          <w:color w:val="000000" w:themeColor="text1"/>
          <w:kern w:val="24"/>
          <w:sz w:val="22"/>
          <w:u w:val="single"/>
        </w:rPr>
        <w:t xml:space="preserve">- </w:t>
      </w:r>
      <w:r w:rsidR="002928D1" w:rsidRPr="002928D1">
        <w:rPr>
          <w:rFonts w:ascii="Arial" w:eastAsiaTheme="minorEastAsia" w:hAnsi="Arial" w:cs="Arial"/>
          <w:bCs/>
          <w:color w:val="000000" w:themeColor="text1"/>
          <w:kern w:val="24"/>
          <w:sz w:val="22"/>
        </w:rPr>
        <w:t xml:space="preserve">Interactive communication with the </w:t>
      </w:r>
      <w:proofErr w:type="spellStart"/>
      <w:r w:rsidR="002928D1" w:rsidRPr="002928D1">
        <w:rPr>
          <w:rFonts w:ascii="Arial" w:eastAsiaTheme="minorEastAsia" w:hAnsi="Arial" w:cs="Arial"/>
          <w:bCs/>
          <w:color w:val="000000" w:themeColor="text1"/>
          <w:kern w:val="24"/>
          <w:sz w:val="22"/>
        </w:rPr>
        <w:t>Meroneys</w:t>
      </w:r>
      <w:proofErr w:type="spellEnd"/>
    </w:p>
    <w:p w14:paraId="05C6181A" w14:textId="26E86188" w:rsidR="009E6940" w:rsidRPr="002928D1" w:rsidRDefault="009E6940" w:rsidP="009E6940">
      <w:pPr>
        <w:pStyle w:val="ListParagraph"/>
        <w:numPr>
          <w:ilvl w:val="1"/>
          <w:numId w:val="10"/>
        </w:numPr>
        <w:rPr>
          <w:rFonts w:ascii="Arial" w:eastAsiaTheme="minorEastAsia" w:hAnsi="Arial" w:cs="Arial"/>
          <w:bCs/>
          <w:color w:val="000000" w:themeColor="text1"/>
          <w:kern w:val="24"/>
          <w:sz w:val="22"/>
        </w:rPr>
      </w:pPr>
      <w:r w:rsidRPr="002928D1">
        <w:rPr>
          <w:rFonts w:ascii="Arial" w:eastAsiaTheme="minorEastAsia" w:hAnsi="Arial" w:cs="Arial"/>
          <w:b/>
          <w:color w:val="000000" w:themeColor="text1"/>
          <w:kern w:val="24"/>
          <w:sz w:val="22"/>
          <w:u w:val="single"/>
        </w:rPr>
        <w:t>Sponsorship</w:t>
      </w:r>
      <w:r w:rsidR="002928D1">
        <w:rPr>
          <w:rFonts w:ascii="Arial" w:eastAsiaTheme="minorEastAsia" w:hAnsi="Arial" w:cs="Arial"/>
          <w:b/>
          <w:color w:val="000000" w:themeColor="text1"/>
          <w:kern w:val="24"/>
          <w:sz w:val="22"/>
          <w:u w:val="single"/>
        </w:rPr>
        <w:t xml:space="preserve">- </w:t>
      </w:r>
      <w:r w:rsidR="002928D1" w:rsidRPr="002928D1">
        <w:rPr>
          <w:rFonts w:ascii="Arial" w:eastAsiaTheme="minorEastAsia" w:hAnsi="Arial" w:cs="Arial"/>
          <w:bCs/>
          <w:color w:val="000000" w:themeColor="text1"/>
          <w:kern w:val="24"/>
          <w:sz w:val="22"/>
        </w:rPr>
        <w:t>Sponsorship packages (Eva sent to Louis) talk to Fosters about what value the spo</w:t>
      </w:r>
      <w:r w:rsidR="002928D1">
        <w:rPr>
          <w:rFonts w:ascii="Arial" w:eastAsiaTheme="minorEastAsia" w:hAnsi="Arial" w:cs="Arial"/>
          <w:bCs/>
          <w:color w:val="000000" w:themeColor="text1"/>
          <w:kern w:val="24"/>
          <w:sz w:val="22"/>
        </w:rPr>
        <w:t>nso</w:t>
      </w:r>
      <w:r w:rsidR="002928D1" w:rsidRPr="002928D1">
        <w:rPr>
          <w:rFonts w:ascii="Arial" w:eastAsiaTheme="minorEastAsia" w:hAnsi="Arial" w:cs="Arial"/>
          <w:bCs/>
          <w:color w:val="000000" w:themeColor="text1"/>
          <w:kern w:val="24"/>
          <w:sz w:val="22"/>
        </w:rPr>
        <w:t xml:space="preserve">rship has and what they expect to receive in their sponsorship as well as opening luncheon sponsorship up to other possible sponsors. </w:t>
      </w:r>
      <w:r w:rsidR="002928D1">
        <w:rPr>
          <w:rFonts w:ascii="Arial" w:eastAsiaTheme="minorEastAsia" w:hAnsi="Arial" w:cs="Arial"/>
          <w:bCs/>
          <w:color w:val="000000" w:themeColor="text1"/>
          <w:kern w:val="24"/>
          <w:sz w:val="22"/>
        </w:rPr>
        <w:t>Louis believes that we can increase our sponsorship dollars this year and there is a lot of opportunities. Will evaluate packages.</w:t>
      </w:r>
    </w:p>
    <w:p w14:paraId="76337714" w14:textId="3810387F" w:rsidR="009E6940" w:rsidRPr="002928D1" w:rsidRDefault="009E6940" w:rsidP="009E6940">
      <w:pPr>
        <w:pStyle w:val="ListParagraph"/>
        <w:numPr>
          <w:ilvl w:val="1"/>
          <w:numId w:val="10"/>
        </w:numPr>
        <w:rPr>
          <w:rFonts w:ascii="Arial" w:eastAsiaTheme="minorEastAsia" w:hAnsi="Arial" w:cs="Arial"/>
          <w:bCs/>
          <w:color w:val="000000" w:themeColor="text1"/>
          <w:kern w:val="24"/>
          <w:sz w:val="22"/>
        </w:rPr>
      </w:pPr>
      <w:r w:rsidRPr="002928D1">
        <w:rPr>
          <w:rFonts w:ascii="Arial" w:eastAsiaTheme="minorEastAsia" w:hAnsi="Arial" w:cs="Arial"/>
          <w:b/>
          <w:color w:val="000000" w:themeColor="text1"/>
          <w:kern w:val="24"/>
          <w:sz w:val="22"/>
          <w:u w:val="single"/>
        </w:rPr>
        <w:t>Public Service</w:t>
      </w:r>
      <w:r w:rsidR="002928D1">
        <w:rPr>
          <w:rFonts w:ascii="Arial" w:eastAsiaTheme="minorEastAsia" w:hAnsi="Arial" w:cs="Arial"/>
          <w:b/>
          <w:color w:val="000000" w:themeColor="text1"/>
          <w:kern w:val="24"/>
          <w:sz w:val="22"/>
          <w:u w:val="single"/>
        </w:rPr>
        <w:t xml:space="preserve">- </w:t>
      </w:r>
      <w:r w:rsidR="002928D1" w:rsidRPr="002928D1">
        <w:rPr>
          <w:rFonts w:ascii="Arial" w:eastAsiaTheme="minorEastAsia" w:hAnsi="Arial" w:cs="Arial"/>
          <w:bCs/>
          <w:color w:val="000000" w:themeColor="text1"/>
          <w:kern w:val="24"/>
          <w:sz w:val="22"/>
        </w:rPr>
        <w:t>3 fund raisers, continue with Red Socks for Bryan’s House, Food Drive and Toys drive</w:t>
      </w:r>
    </w:p>
    <w:p w14:paraId="705EECB2" w14:textId="525C91CD" w:rsidR="009E6940" w:rsidRPr="002928D1" w:rsidRDefault="009E6940" w:rsidP="009E6940">
      <w:pPr>
        <w:pStyle w:val="ListParagraph"/>
        <w:numPr>
          <w:ilvl w:val="1"/>
          <w:numId w:val="10"/>
        </w:numPr>
        <w:rPr>
          <w:rFonts w:ascii="Arial" w:eastAsiaTheme="minorEastAsia" w:hAnsi="Arial" w:cs="Arial"/>
          <w:bCs/>
          <w:color w:val="000000" w:themeColor="text1"/>
          <w:kern w:val="24"/>
          <w:sz w:val="22"/>
          <w:u w:val="single"/>
        </w:rPr>
      </w:pPr>
      <w:r w:rsidRPr="002928D1">
        <w:rPr>
          <w:rFonts w:ascii="Arial" w:eastAsiaTheme="minorEastAsia" w:hAnsi="Arial" w:cs="Arial"/>
          <w:b/>
          <w:color w:val="000000" w:themeColor="text1"/>
          <w:kern w:val="24"/>
          <w:sz w:val="22"/>
          <w:u w:val="single"/>
        </w:rPr>
        <w:t>TAHU and NAH</w:t>
      </w:r>
      <w:r w:rsidR="002928D1">
        <w:rPr>
          <w:rFonts w:ascii="Arial" w:eastAsiaTheme="minorEastAsia" w:hAnsi="Arial" w:cs="Arial"/>
          <w:b/>
          <w:color w:val="000000" w:themeColor="text1"/>
          <w:kern w:val="24"/>
          <w:sz w:val="22"/>
          <w:u w:val="single"/>
        </w:rPr>
        <w:t>U</w:t>
      </w:r>
      <w:r w:rsidRPr="002928D1">
        <w:rPr>
          <w:rFonts w:ascii="Arial" w:eastAsiaTheme="minorEastAsia" w:hAnsi="Arial" w:cs="Arial"/>
          <w:b/>
          <w:color w:val="000000" w:themeColor="text1"/>
          <w:kern w:val="24"/>
          <w:sz w:val="22"/>
          <w:u w:val="single"/>
        </w:rPr>
        <w:t xml:space="preserve"> PAC</w:t>
      </w:r>
      <w:r w:rsidR="002928D1">
        <w:rPr>
          <w:rFonts w:ascii="Arial" w:eastAsiaTheme="minorEastAsia" w:hAnsi="Arial" w:cs="Arial"/>
          <w:b/>
          <w:color w:val="000000" w:themeColor="text1"/>
          <w:kern w:val="24"/>
          <w:sz w:val="22"/>
          <w:u w:val="single"/>
        </w:rPr>
        <w:t xml:space="preserve">- </w:t>
      </w:r>
      <w:r w:rsidR="002928D1" w:rsidRPr="002928D1">
        <w:rPr>
          <w:rFonts w:ascii="Arial" w:eastAsiaTheme="minorEastAsia" w:hAnsi="Arial" w:cs="Arial"/>
          <w:bCs/>
          <w:color w:val="000000" w:themeColor="text1"/>
          <w:kern w:val="24"/>
          <w:sz w:val="22"/>
        </w:rPr>
        <w:t>Continued Promotion of the PAC’s</w:t>
      </w:r>
    </w:p>
    <w:p w14:paraId="01EE69C4" w14:textId="546DD2D2" w:rsidR="009E6940" w:rsidRPr="002928D1" w:rsidRDefault="002928D1" w:rsidP="009E6940">
      <w:pPr>
        <w:pStyle w:val="ListParagraph"/>
        <w:numPr>
          <w:ilvl w:val="1"/>
          <w:numId w:val="10"/>
        </w:numPr>
        <w:rPr>
          <w:rFonts w:ascii="Arial" w:eastAsiaTheme="minorEastAsia" w:hAnsi="Arial" w:cs="Arial"/>
          <w:bCs/>
          <w:color w:val="000000" w:themeColor="text1"/>
          <w:kern w:val="24"/>
          <w:sz w:val="22"/>
        </w:rPr>
      </w:pPr>
      <w:r w:rsidRPr="002928D1">
        <w:rPr>
          <w:rFonts w:ascii="Arial" w:eastAsiaTheme="minorEastAsia" w:hAnsi="Arial" w:cs="Arial"/>
          <w:b/>
          <w:color w:val="000000" w:themeColor="text1"/>
          <w:kern w:val="24"/>
          <w:sz w:val="22"/>
          <w:u w:val="single"/>
        </w:rPr>
        <w:t>Finances</w:t>
      </w:r>
      <w:r>
        <w:rPr>
          <w:rFonts w:ascii="Arial" w:eastAsiaTheme="minorEastAsia" w:hAnsi="Arial" w:cs="Arial"/>
          <w:b/>
          <w:color w:val="000000" w:themeColor="text1"/>
          <w:kern w:val="24"/>
          <w:sz w:val="22"/>
          <w:u w:val="single"/>
        </w:rPr>
        <w:t xml:space="preserve">- </w:t>
      </w:r>
      <w:r w:rsidRPr="002928D1">
        <w:rPr>
          <w:rFonts w:ascii="Arial" w:eastAsiaTheme="minorEastAsia" w:hAnsi="Arial" w:cs="Arial"/>
          <w:bCs/>
          <w:color w:val="000000" w:themeColor="text1"/>
          <w:kern w:val="24"/>
          <w:sz w:val="22"/>
        </w:rPr>
        <w:t>Hybrid Luncheons add ZOOM meetings for the luncheons and charge 20.00 increase luncheon fees to $40.00</w:t>
      </w:r>
      <w:r>
        <w:rPr>
          <w:rFonts w:ascii="Arial" w:eastAsiaTheme="minorEastAsia" w:hAnsi="Arial" w:cs="Arial"/>
          <w:bCs/>
          <w:color w:val="000000" w:themeColor="text1"/>
          <w:kern w:val="24"/>
          <w:sz w:val="22"/>
        </w:rPr>
        <w:t xml:space="preserve"> We need at least 30 members at the club </w:t>
      </w:r>
    </w:p>
    <w:p w14:paraId="561E79A6" w14:textId="78BD0A67" w:rsidR="004D7EFC" w:rsidRDefault="004D7EFC" w:rsidP="004D7EFC">
      <w:pPr>
        <w:pStyle w:val="ListParagraph"/>
        <w:rPr>
          <w:rFonts w:ascii="Arial" w:eastAsiaTheme="minorEastAsia" w:hAnsi="Arial" w:cs="Arial"/>
          <w:b/>
          <w:color w:val="000000" w:themeColor="text1"/>
          <w:kern w:val="24"/>
          <w:sz w:val="22"/>
          <w:u w:val="single"/>
        </w:rPr>
      </w:pPr>
    </w:p>
    <w:p w14:paraId="0745167F" w14:textId="77777777" w:rsidR="009E6940" w:rsidRDefault="009E6940" w:rsidP="004D7EFC">
      <w:pPr>
        <w:pStyle w:val="ListParagraph"/>
        <w:rPr>
          <w:rFonts w:ascii="Arial" w:eastAsiaTheme="minorEastAsia" w:hAnsi="Arial" w:cs="Arial"/>
          <w:b/>
          <w:color w:val="000000" w:themeColor="text1"/>
          <w:kern w:val="24"/>
          <w:sz w:val="22"/>
          <w:u w:val="single"/>
        </w:rPr>
      </w:pPr>
    </w:p>
    <w:p w14:paraId="738AE475" w14:textId="77777777" w:rsidR="00F03305" w:rsidRDefault="00F03305" w:rsidP="00992FB9">
      <w:pPr>
        <w:ind w:left="0"/>
        <w:rPr>
          <w:rFonts w:ascii="Arial" w:eastAsiaTheme="minorEastAsia" w:hAnsi="Arial" w:cs="Arial"/>
          <w:color w:val="000000" w:themeColor="text1"/>
          <w:kern w:val="24"/>
          <w:sz w:val="22"/>
        </w:rPr>
      </w:pPr>
    </w:p>
    <w:p w14:paraId="7E931619" w14:textId="2001D82E" w:rsidR="00992FB9" w:rsidRPr="00992FB9" w:rsidRDefault="00F03305" w:rsidP="00992FB9">
      <w:pPr>
        <w:ind w:left="0"/>
        <w:rPr>
          <w:rFonts w:ascii="Arial" w:eastAsiaTheme="minorEastAsia" w:hAnsi="Arial" w:cs="Arial"/>
          <w:color w:val="000000" w:themeColor="text1"/>
          <w:kern w:val="24"/>
          <w:sz w:val="22"/>
        </w:rPr>
      </w:pPr>
      <w:r w:rsidRPr="00F03305">
        <w:rPr>
          <w:rFonts w:ascii="Arial" w:eastAsiaTheme="minorEastAsia" w:hAnsi="Arial" w:cs="Arial"/>
          <w:b/>
          <w:color w:val="000000" w:themeColor="text1"/>
          <w:kern w:val="24"/>
          <w:sz w:val="22"/>
        </w:rPr>
        <w:t xml:space="preserve">Meeting Adjourned:   </w:t>
      </w:r>
      <w:r w:rsidR="002928D1">
        <w:rPr>
          <w:rFonts w:ascii="Arial" w:eastAsiaTheme="minorEastAsia" w:hAnsi="Arial" w:cs="Arial"/>
          <w:b/>
          <w:color w:val="000000" w:themeColor="text1"/>
          <w:kern w:val="24"/>
          <w:sz w:val="22"/>
          <w:u w:val="single"/>
        </w:rPr>
        <w:t>3</w:t>
      </w:r>
      <w:r w:rsidRPr="00123A17">
        <w:rPr>
          <w:rFonts w:ascii="Arial" w:eastAsiaTheme="minorEastAsia" w:hAnsi="Arial" w:cs="Arial"/>
          <w:b/>
          <w:color w:val="000000" w:themeColor="text1"/>
          <w:kern w:val="24"/>
          <w:sz w:val="22"/>
          <w:u w:val="single"/>
        </w:rPr>
        <w:t>:</w:t>
      </w:r>
      <w:r w:rsidR="002928D1">
        <w:rPr>
          <w:rFonts w:ascii="Arial" w:eastAsiaTheme="minorEastAsia" w:hAnsi="Arial" w:cs="Arial"/>
          <w:b/>
          <w:color w:val="000000" w:themeColor="text1"/>
          <w:kern w:val="24"/>
          <w:sz w:val="22"/>
          <w:u w:val="single"/>
        </w:rPr>
        <w:t>3</w:t>
      </w:r>
      <w:r w:rsidR="00992FB9" w:rsidRPr="00992FB9">
        <w:rPr>
          <w:rFonts w:ascii="Arial" w:eastAsiaTheme="minorEastAsia" w:hAnsi="Arial" w:cs="Arial"/>
          <w:b/>
          <w:color w:val="000000" w:themeColor="text1"/>
          <w:kern w:val="24"/>
          <w:sz w:val="22"/>
          <w:u w:val="single"/>
        </w:rPr>
        <w:t>7 pm</w:t>
      </w:r>
      <w:r w:rsidR="00992FB9" w:rsidRPr="00992FB9">
        <w:rPr>
          <w:rFonts w:ascii="Arial" w:eastAsiaTheme="minorEastAsia" w:hAnsi="Arial" w:cs="Arial"/>
          <w:color w:val="000000" w:themeColor="text1"/>
          <w:kern w:val="24"/>
          <w:sz w:val="22"/>
          <w:u w:val="single"/>
        </w:rPr>
        <w:t>.</w:t>
      </w:r>
    </w:p>
    <w:sectPr w:rsidR="00992FB9" w:rsidRPr="00992FB9" w:rsidSect="006E11D0">
      <w:footerReference w:type="default" r:id="rId9"/>
      <w:type w:val="continuous"/>
      <w:pgSz w:w="12240" w:h="15840"/>
      <w:pgMar w:top="450" w:right="720" w:bottom="720" w:left="720" w:header="9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B128" w14:textId="77777777" w:rsidR="00640D7E" w:rsidRDefault="00640D7E" w:rsidP="00CD7C86">
      <w:r>
        <w:separator/>
      </w:r>
    </w:p>
  </w:endnote>
  <w:endnote w:type="continuationSeparator" w:id="0">
    <w:p w14:paraId="6F8EFFA4" w14:textId="77777777" w:rsidR="00640D7E" w:rsidRDefault="00640D7E" w:rsidP="00C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C180" w14:textId="1B2B8D04" w:rsidR="001F749E" w:rsidRDefault="0032017D"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J</w:t>
    </w:r>
    <w:r w:rsidR="00123A17">
      <w:rPr>
        <w:rFonts w:asciiTheme="majorHAnsi" w:eastAsiaTheme="majorEastAsia" w:hAnsiTheme="majorHAnsi" w:cstheme="majorBidi"/>
      </w:rPr>
      <w:t>une</w:t>
    </w:r>
    <w:r>
      <w:rPr>
        <w:rFonts w:asciiTheme="majorHAnsi" w:eastAsiaTheme="majorEastAsia" w:hAnsiTheme="majorHAnsi" w:cstheme="majorBidi"/>
      </w:rPr>
      <w:t xml:space="preserve"> </w:t>
    </w:r>
    <w:r w:rsidR="002928D1">
      <w:rPr>
        <w:rFonts w:asciiTheme="majorHAnsi" w:eastAsiaTheme="majorEastAsia" w:hAnsiTheme="majorHAnsi" w:cstheme="majorBidi"/>
      </w:rPr>
      <w:t>5</w:t>
    </w:r>
    <w:r w:rsidR="001F749E">
      <w:rPr>
        <w:rFonts w:asciiTheme="majorHAnsi" w:eastAsiaTheme="majorEastAsia" w:hAnsiTheme="majorHAnsi" w:cstheme="majorBidi"/>
      </w:rPr>
      <w:t>, 20</w:t>
    </w:r>
    <w:r w:rsidR="002928D1">
      <w:rPr>
        <w:rFonts w:asciiTheme="majorHAnsi" w:eastAsiaTheme="majorEastAsia" w:hAnsiTheme="majorHAnsi" w:cstheme="majorBidi"/>
      </w:rPr>
      <w:t>20</w:t>
    </w:r>
    <w:r w:rsidR="001F749E">
      <w:rPr>
        <w:rFonts w:asciiTheme="majorHAnsi" w:eastAsiaTheme="majorEastAsia" w:hAnsiTheme="majorHAnsi" w:cstheme="majorBidi"/>
      </w:rPr>
      <w:t xml:space="preserve"> </w:t>
    </w:r>
    <w:r w:rsidR="00123A17">
      <w:rPr>
        <w:rFonts w:asciiTheme="majorHAnsi" w:eastAsiaTheme="majorEastAsia" w:hAnsiTheme="majorHAnsi" w:cstheme="majorBidi"/>
      </w:rPr>
      <w:t>Strategic Planning Workshop Meeting Minutes</w:t>
    </w:r>
    <w:r w:rsidR="001F749E">
      <w:rPr>
        <w:rFonts w:asciiTheme="majorHAnsi" w:eastAsiaTheme="majorEastAsia" w:hAnsiTheme="majorHAnsi" w:cstheme="majorBidi"/>
      </w:rPr>
      <w:t xml:space="preserve"> - Dallas Association of Health Underwriters</w:t>
    </w:r>
  </w:p>
  <w:p w14:paraId="0C15245E" w14:textId="77777777" w:rsidR="001F749E" w:rsidRDefault="001F749E"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D4F98" w:rsidRPr="002D4F9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220EDF6" w14:textId="77777777" w:rsidR="001F749E" w:rsidRDefault="001F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C195" w14:textId="77777777" w:rsidR="00640D7E" w:rsidRDefault="00640D7E" w:rsidP="00CD7C86">
      <w:r>
        <w:separator/>
      </w:r>
    </w:p>
  </w:footnote>
  <w:footnote w:type="continuationSeparator" w:id="0">
    <w:p w14:paraId="6E3588C1" w14:textId="77777777" w:rsidR="00640D7E" w:rsidRDefault="00640D7E" w:rsidP="00CD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B4ACA0EC"/>
    <w:lvl w:ilvl="0">
      <w:start w:val="1"/>
      <w:numFmt w:val="lowerLetter"/>
      <w:pStyle w:val="ListNumber2"/>
      <w:lvlText w:val="%1)"/>
      <w:lvlJc w:val="left"/>
      <w:pPr>
        <w:tabs>
          <w:tab w:val="num" w:pos="1080"/>
        </w:tabs>
        <w:ind w:left="108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FFFFFF88"/>
    <w:multiLevelType w:val="singleLevel"/>
    <w:tmpl w:val="47841B3A"/>
    <w:lvl w:ilvl="0">
      <w:start w:val="1"/>
      <w:numFmt w:val="upperRoman"/>
      <w:pStyle w:val="ListNumber"/>
      <w:lvlText w:val="%1."/>
      <w:lvlJc w:val="right"/>
      <w:pPr>
        <w:tabs>
          <w:tab w:val="num" w:pos="180"/>
        </w:tabs>
        <w:ind w:left="180" w:hanging="180"/>
      </w:pPr>
      <w:rPr>
        <w:b/>
      </w:rPr>
    </w:lvl>
  </w:abstractNum>
  <w:abstractNum w:abstractNumId="2" w15:restartNumberingAfterBreak="0">
    <w:nsid w:val="14052B15"/>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E7D4973"/>
    <w:multiLevelType w:val="hybridMultilevel"/>
    <w:tmpl w:val="8C4A9768"/>
    <w:lvl w:ilvl="0" w:tplc="CB62FB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C25C8"/>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67D4E3E"/>
    <w:multiLevelType w:val="hybridMultilevel"/>
    <w:tmpl w:val="34DAD9F8"/>
    <w:lvl w:ilvl="0" w:tplc="E1E25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0249F3"/>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CD650AF"/>
    <w:multiLevelType w:val="hybridMultilevel"/>
    <w:tmpl w:val="CE228260"/>
    <w:lvl w:ilvl="0" w:tplc="628C1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42D88"/>
    <w:multiLevelType w:val="hybridMultilevel"/>
    <w:tmpl w:val="C89483F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DF6BF1"/>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19B4792"/>
    <w:multiLevelType w:val="hybridMultilevel"/>
    <w:tmpl w:val="D86E84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442E27"/>
    <w:multiLevelType w:val="hybridMultilevel"/>
    <w:tmpl w:val="EEB41A4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106F1"/>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0"/>
  </w:num>
  <w:num w:numId="5">
    <w:abstractNumId w:val="2"/>
  </w:num>
  <w:num w:numId="6">
    <w:abstractNumId w:val="13"/>
  </w:num>
  <w:num w:numId="7">
    <w:abstractNumId w:val="4"/>
  </w:num>
  <w:num w:numId="8">
    <w:abstractNumId w:val="6"/>
  </w:num>
  <w:num w:numId="9">
    <w:abstractNumId w:val="11"/>
  </w:num>
  <w:num w:numId="10">
    <w:abstractNumId w:val="12"/>
  </w:num>
  <w:num w:numId="11">
    <w:abstractNumId w:val="8"/>
  </w:num>
  <w:num w:numId="12">
    <w:abstractNumId w:val="7"/>
  </w:num>
  <w:num w:numId="13">
    <w:abstractNumId w:val="5"/>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DA"/>
    <w:rsid w:val="0000001E"/>
    <w:rsid w:val="00015AAB"/>
    <w:rsid w:val="0002171F"/>
    <w:rsid w:val="00023D6D"/>
    <w:rsid w:val="000259A3"/>
    <w:rsid w:val="00026685"/>
    <w:rsid w:val="00041C73"/>
    <w:rsid w:val="0004242E"/>
    <w:rsid w:val="00045554"/>
    <w:rsid w:val="00045B0E"/>
    <w:rsid w:val="000536D8"/>
    <w:rsid w:val="000543A2"/>
    <w:rsid w:val="00061F6A"/>
    <w:rsid w:val="00062AE6"/>
    <w:rsid w:val="00062FC7"/>
    <w:rsid w:val="0006345C"/>
    <w:rsid w:val="00066693"/>
    <w:rsid w:val="00087F26"/>
    <w:rsid w:val="00095C05"/>
    <w:rsid w:val="0009756A"/>
    <w:rsid w:val="00097F28"/>
    <w:rsid w:val="000B316B"/>
    <w:rsid w:val="000C75CB"/>
    <w:rsid w:val="000D18A9"/>
    <w:rsid w:val="000D6C51"/>
    <w:rsid w:val="000E2FAD"/>
    <w:rsid w:val="000F08E1"/>
    <w:rsid w:val="000F5529"/>
    <w:rsid w:val="001031DD"/>
    <w:rsid w:val="00103D12"/>
    <w:rsid w:val="0011136A"/>
    <w:rsid w:val="001141DF"/>
    <w:rsid w:val="00116727"/>
    <w:rsid w:val="00117D39"/>
    <w:rsid w:val="001210B1"/>
    <w:rsid w:val="001212D8"/>
    <w:rsid w:val="001238E7"/>
    <w:rsid w:val="00123A17"/>
    <w:rsid w:val="0012450C"/>
    <w:rsid w:val="00124A51"/>
    <w:rsid w:val="00124BE8"/>
    <w:rsid w:val="00133BE8"/>
    <w:rsid w:val="00140DAE"/>
    <w:rsid w:val="001423A6"/>
    <w:rsid w:val="00150F48"/>
    <w:rsid w:val="0015180F"/>
    <w:rsid w:val="00151F91"/>
    <w:rsid w:val="001601F3"/>
    <w:rsid w:val="00161459"/>
    <w:rsid w:val="00162E48"/>
    <w:rsid w:val="001659BC"/>
    <w:rsid w:val="0017526A"/>
    <w:rsid w:val="001812F5"/>
    <w:rsid w:val="001831EB"/>
    <w:rsid w:val="00183967"/>
    <w:rsid w:val="00193653"/>
    <w:rsid w:val="00193DF1"/>
    <w:rsid w:val="001B0262"/>
    <w:rsid w:val="001D08F6"/>
    <w:rsid w:val="001D1AE0"/>
    <w:rsid w:val="001D29C4"/>
    <w:rsid w:val="001D51A3"/>
    <w:rsid w:val="001D6490"/>
    <w:rsid w:val="001F5E14"/>
    <w:rsid w:val="001F749E"/>
    <w:rsid w:val="00200086"/>
    <w:rsid w:val="00210DF2"/>
    <w:rsid w:val="0021299B"/>
    <w:rsid w:val="002310F2"/>
    <w:rsid w:val="00231347"/>
    <w:rsid w:val="0024335C"/>
    <w:rsid w:val="00246172"/>
    <w:rsid w:val="00257E14"/>
    <w:rsid w:val="0026168E"/>
    <w:rsid w:val="00274F4A"/>
    <w:rsid w:val="002761C5"/>
    <w:rsid w:val="00277F59"/>
    <w:rsid w:val="002815EA"/>
    <w:rsid w:val="00282F77"/>
    <w:rsid w:val="002928D1"/>
    <w:rsid w:val="00292DDE"/>
    <w:rsid w:val="00293985"/>
    <w:rsid w:val="00293B92"/>
    <w:rsid w:val="002966F0"/>
    <w:rsid w:val="00296AB2"/>
    <w:rsid w:val="002975DE"/>
    <w:rsid w:val="00297C1F"/>
    <w:rsid w:val="002A69F5"/>
    <w:rsid w:val="002B4CCE"/>
    <w:rsid w:val="002B56A8"/>
    <w:rsid w:val="002C3DE4"/>
    <w:rsid w:val="002D2D32"/>
    <w:rsid w:val="002D4E08"/>
    <w:rsid w:val="002D4F98"/>
    <w:rsid w:val="002E4B55"/>
    <w:rsid w:val="003010CF"/>
    <w:rsid w:val="00302A72"/>
    <w:rsid w:val="0032017D"/>
    <w:rsid w:val="00335BB6"/>
    <w:rsid w:val="00337A32"/>
    <w:rsid w:val="0034548A"/>
    <w:rsid w:val="00353366"/>
    <w:rsid w:val="0035361C"/>
    <w:rsid w:val="00356CF1"/>
    <w:rsid w:val="003574FD"/>
    <w:rsid w:val="003601A0"/>
    <w:rsid w:val="00360B6E"/>
    <w:rsid w:val="0036109B"/>
    <w:rsid w:val="003640AC"/>
    <w:rsid w:val="00366C23"/>
    <w:rsid w:val="00367B4F"/>
    <w:rsid w:val="003765C4"/>
    <w:rsid w:val="003910FF"/>
    <w:rsid w:val="00395693"/>
    <w:rsid w:val="003A24E4"/>
    <w:rsid w:val="003A6610"/>
    <w:rsid w:val="003A724D"/>
    <w:rsid w:val="003A7313"/>
    <w:rsid w:val="003B0EDB"/>
    <w:rsid w:val="003B3A30"/>
    <w:rsid w:val="003C2679"/>
    <w:rsid w:val="003C26EC"/>
    <w:rsid w:val="003C7A19"/>
    <w:rsid w:val="003D6E94"/>
    <w:rsid w:val="003F08FE"/>
    <w:rsid w:val="004011DF"/>
    <w:rsid w:val="004042EE"/>
    <w:rsid w:val="00404737"/>
    <w:rsid w:val="00404ABA"/>
    <w:rsid w:val="004058F0"/>
    <w:rsid w:val="004119BE"/>
    <w:rsid w:val="00411F8B"/>
    <w:rsid w:val="00420BBF"/>
    <w:rsid w:val="00423D4E"/>
    <w:rsid w:val="004301BA"/>
    <w:rsid w:val="00432D61"/>
    <w:rsid w:val="00434D29"/>
    <w:rsid w:val="00435939"/>
    <w:rsid w:val="004553AA"/>
    <w:rsid w:val="004564E1"/>
    <w:rsid w:val="00461DF1"/>
    <w:rsid w:val="00465F9D"/>
    <w:rsid w:val="0046614B"/>
    <w:rsid w:val="004720A2"/>
    <w:rsid w:val="00477352"/>
    <w:rsid w:val="00477D73"/>
    <w:rsid w:val="0048031E"/>
    <w:rsid w:val="00481DFC"/>
    <w:rsid w:val="00481F7B"/>
    <w:rsid w:val="0048389C"/>
    <w:rsid w:val="004B05AC"/>
    <w:rsid w:val="004B5C09"/>
    <w:rsid w:val="004D42F0"/>
    <w:rsid w:val="004D7EFC"/>
    <w:rsid w:val="004E045E"/>
    <w:rsid w:val="004E1609"/>
    <w:rsid w:val="004E227E"/>
    <w:rsid w:val="004E6CF5"/>
    <w:rsid w:val="004E7258"/>
    <w:rsid w:val="004F032D"/>
    <w:rsid w:val="004F209E"/>
    <w:rsid w:val="004F79C4"/>
    <w:rsid w:val="005051B8"/>
    <w:rsid w:val="00506F03"/>
    <w:rsid w:val="00507672"/>
    <w:rsid w:val="00511E65"/>
    <w:rsid w:val="00514630"/>
    <w:rsid w:val="00514C94"/>
    <w:rsid w:val="00514F54"/>
    <w:rsid w:val="005178B0"/>
    <w:rsid w:val="005205F7"/>
    <w:rsid w:val="005342EB"/>
    <w:rsid w:val="00541646"/>
    <w:rsid w:val="00551DC7"/>
    <w:rsid w:val="005536CF"/>
    <w:rsid w:val="00554276"/>
    <w:rsid w:val="00554781"/>
    <w:rsid w:val="00565272"/>
    <w:rsid w:val="005704D8"/>
    <w:rsid w:val="005706C7"/>
    <w:rsid w:val="00575C59"/>
    <w:rsid w:val="00581124"/>
    <w:rsid w:val="00585F96"/>
    <w:rsid w:val="00597FFC"/>
    <w:rsid w:val="005A311C"/>
    <w:rsid w:val="005B0CBC"/>
    <w:rsid w:val="005B24A0"/>
    <w:rsid w:val="005C1367"/>
    <w:rsid w:val="005C592D"/>
    <w:rsid w:val="005D28B7"/>
    <w:rsid w:val="005D2EB6"/>
    <w:rsid w:val="005D417C"/>
    <w:rsid w:val="005D61BA"/>
    <w:rsid w:val="005E260A"/>
    <w:rsid w:val="005F7C75"/>
    <w:rsid w:val="00602FCE"/>
    <w:rsid w:val="0060372D"/>
    <w:rsid w:val="00606297"/>
    <w:rsid w:val="00610FEA"/>
    <w:rsid w:val="00616B41"/>
    <w:rsid w:val="00620AE8"/>
    <w:rsid w:val="006227C7"/>
    <w:rsid w:val="00634BD8"/>
    <w:rsid w:val="00640D37"/>
    <w:rsid w:val="00640D7E"/>
    <w:rsid w:val="0064628C"/>
    <w:rsid w:val="00646C3A"/>
    <w:rsid w:val="00661171"/>
    <w:rsid w:val="0067506D"/>
    <w:rsid w:val="00680296"/>
    <w:rsid w:val="0068195C"/>
    <w:rsid w:val="006853BF"/>
    <w:rsid w:val="00690D11"/>
    <w:rsid w:val="00697552"/>
    <w:rsid w:val="006A561F"/>
    <w:rsid w:val="006A697B"/>
    <w:rsid w:val="006B17E8"/>
    <w:rsid w:val="006B3AF0"/>
    <w:rsid w:val="006B7F42"/>
    <w:rsid w:val="006C0CC3"/>
    <w:rsid w:val="006C3011"/>
    <w:rsid w:val="006C37E4"/>
    <w:rsid w:val="006C68A1"/>
    <w:rsid w:val="006D565A"/>
    <w:rsid w:val="006E0DB1"/>
    <w:rsid w:val="006E11D0"/>
    <w:rsid w:val="006E302E"/>
    <w:rsid w:val="006E7691"/>
    <w:rsid w:val="006F03D4"/>
    <w:rsid w:val="006F4EA6"/>
    <w:rsid w:val="00707E7C"/>
    <w:rsid w:val="007135DA"/>
    <w:rsid w:val="00717152"/>
    <w:rsid w:val="00727EBC"/>
    <w:rsid w:val="007419C2"/>
    <w:rsid w:val="00754717"/>
    <w:rsid w:val="00757710"/>
    <w:rsid w:val="00757A88"/>
    <w:rsid w:val="00757B91"/>
    <w:rsid w:val="007600E1"/>
    <w:rsid w:val="00771C24"/>
    <w:rsid w:val="00772A5D"/>
    <w:rsid w:val="0079138A"/>
    <w:rsid w:val="00793727"/>
    <w:rsid w:val="007B0410"/>
    <w:rsid w:val="007B0712"/>
    <w:rsid w:val="007B4BF2"/>
    <w:rsid w:val="007B5376"/>
    <w:rsid w:val="007B6862"/>
    <w:rsid w:val="007C5FCD"/>
    <w:rsid w:val="007C60E4"/>
    <w:rsid w:val="007C69BA"/>
    <w:rsid w:val="007D0AE1"/>
    <w:rsid w:val="007D3823"/>
    <w:rsid w:val="007D5836"/>
    <w:rsid w:val="007E001F"/>
    <w:rsid w:val="007E536E"/>
    <w:rsid w:val="007E6A99"/>
    <w:rsid w:val="00804206"/>
    <w:rsid w:val="008110CF"/>
    <w:rsid w:val="0081658F"/>
    <w:rsid w:val="00822A50"/>
    <w:rsid w:val="008240DA"/>
    <w:rsid w:val="00826AD8"/>
    <w:rsid w:val="00833EC7"/>
    <w:rsid w:val="00842A2A"/>
    <w:rsid w:val="00846448"/>
    <w:rsid w:val="00851B84"/>
    <w:rsid w:val="00853D55"/>
    <w:rsid w:val="00855329"/>
    <w:rsid w:val="00867EA4"/>
    <w:rsid w:val="008764AE"/>
    <w:rsid w:val="008872A9"/>
    <w:rsid w:val="00895FB9"/>
    <w:rsid w:val="008A1C59"/>
    <w:rsid w:val="008A2E6E"/>
    <w:rsid w:val="008B041C"/>
    <w:rsid w:val="008B052F"/>
    <w:rsid w:val="008B283A"/>
    <w:rsid w:val="008B3822"/>
    <w:rsid w:val="008B4575"/>
    <w:rsid w:val="008B6FBF"/>
    <w:rsid w:val="008B716F"/>
    <w:rsid w:val="008B7526"/>
    <w:rsid w:val="008C3660"/>
    <w:rsid w:val="008C503F"/>
    <w:rsid w:val="008D51D6"/>
    <w:rsid w:val="008D6529"/>
    <w:rsid w:val="008E0149"/>
    <w:rsid w:val="008E2CA7"/>
    <w:rsid w:val="008E476B"/>
    <w:rsid w:val="008F70A4"/>
    <w:rsid w:val="008F73C1"/>
    <w:rsid w:val="008F7B2D"/>
    <w:rsid w:val="00915259"/>
    <w:rsid w:val="009174C0"/>
    <w:rsid w:val="00922007"/>
    <w:rsid w:val="00924B02"/>
    <w:rsid w:val="00924B07"/>
    <w:rsid w:val="009400AE"/>
    <w:rsid w:val="009464F9"/>
    <w:rsid w:val="00947966"/>
    <w:rsid w:val="009538F2"/>
    <w:rsid w:val="00966871"/>
    <w:rsid w:val="00972A4A"/>
    <w:rsid w:val="009833BA"/>
    <w:rsid w:val="00987B04"/>
    <w:rsid w:val="009921B8"/>
    <w:rsid w:val="00992FB9"/>
    <w:rsid w:val="00993B51"/>
    <w:rsid w:val="009950AB"/>
    <w:rsid w:val="009A06D2"/>
    <w:rsid w:val="009C1A4D"/>
    <w:rsid w:val="009C1B71"/>
    <w:rsid w:val="009C22F6"/>
    <w:rsid w:val="009C3E51"/>
    <w:rsid w:val="009D30ED"/>
    <w:rsid w:val="009D6B57"/>
    <w:rsid w:val="009E6940"/>
    <w:rsid w:val="009E7EA8"/>
    <w:rsid w:val="009F3391"/>
    <w:rsid w:val="009F5A49"/>
    <w:rsid w:val="00A07662"/>
    <w:rsid w:val="00A10740"/>
    <w:rsid w:val="00A15BD4"/>
    <w:rsid w:val="00A22BF1"/>
    <w:rsid w:val="00A2486E"/>
    <w:rsid w:val="00A25E23"/>
    <w:rsid w:val="00A33096"/>
    <w:rsid w:val="00A349F0"/>
    <w:rsid w:val="00A42A41"/>
    <w:rsid w:val="00A4511E"/>
    <w:rsid w:val="00A5208B"/>
    <w:rsid w:val="00A57345"/>
    <w:rsid w:val="00A61863"/>
    <w:rsid w:val="00A7205E"/>
    <w:rsid w:val="00A81D87"/>
    <w:rsid w:val="00A923DB"/>
    <w:rsid w:val="00A95347"/>
    <w:rsid w:val="00A9569C"/>
    <w:rsid w:val="00A95897"/>
    <w:rsid w:val="00A97ED0"/>
    <w:rsid w:val="00AA15F3"/>
    <w:rsid w:val="00AA66F2"/>
    <w:rsid w:val="00AB116E"/>
    <w:rsid w:val="00AB2021"/>
    <w:rsid w:val="00AB3022"/>
    <w:rsid w:val="00AB30A1"/>
    <w:rsid w:val="00AC09BB"/>
    <w:rsid w:val="00AF0901"/>
    <w:rsid w:val="00AF2797"/>
    <w:rsid w:val="00AF70E6"/>
    <w:rsid w:val="00B003E7"/>
    <w:rsid w:val="00B21A70"/>
    <w:rsid w:val="00B4245E"/>
    <w:rsid w:val="00B435B5"/>
    <w:rsid w:val="00B47792"/>
    <w:rsid w:val="00B47A22"/>
    <w:rsid w:val="00B5397D"/>
    <w:rsid w:val="00B60841"/>
    <w:rsid w:val="00B617FC"/>
    <w:rsid w:val="00B65D3F"/>
    <w:rsid w:val="00B71FD3"/>
    <w:rsid w:val="00B732B1"/>
    <w:rsid w:val="00B73EDC"/>
    <w:rsid w:val="00B74D45"/>
    <w:rsid w:val="00B826E5"/>
    <w:rsid w:val="00BA225A"/>
    <w:rsid w:val="00BA60E6"/>
    <w:rsid w:val="00BB166B"/>
    <w:rsid w:val="00BB3265"/>
    <w:rsid w:val="00BB3FBF"/>
    <w:rsid w:val="00BB5184"/>
    <w:rsid w:val="00BB59FC"/>
    <w:rsid w:val="00BB7FA2"/>
    <w:rsid w:val="00BD3BFD"/>
    <w:rsid w:val="00BD4970"/>
    <w:rsid w:val="00BE7C2C"/>
    <w:rsid w:val="00C023CB"/>
    <w:rsid w:val="00C069BF"/>
    <w:rsid w:val="00C101DD"/>
    <w:rsid w:val="00C11C78"/>
    <w:rsid w:val="00C11D35"/>
    <w:rsid w:val="00C14759"/>
    <w:rsid w:val="00C1643D"/>
    <w:rsid w:val="00C246E3"/>
    <w:rsid w:val="00C2681C"/>
    <w:rsid w:val="00C2768F"/>
    <w:rsid w:val="00C27D7C"/>
    <w:rsid w:val="00C30C50"/>
    <w:rsid w:val="00C36246"/>
    <w:rsid w:val="00C36A14"/>
    <w:rsid w:val="00C4616E"/>
    <w:rsid w:val="00C56E5E"/>
    <w:rsid w:val="00C6042D"/>
    <w:rsid w:val="00C60C56"/>
    <w:rsid w:val="00C74741"/>
    <w:rsid w:val="00C74DCB"/>
    <w:rsid w:val="00C804A2"/>
    <w:rsid w:val="00C81FE9"/>
    <w:rsid w:val="00C82501"/>
    <w:rsid w:val="00C910EE"/>
    <w:rsid w:val="00CA2717"/>
    <w:rsid w:val="00CB7F4F"/>
    <w:rsid w:val="00CC486B"/>
    <w:rsid w:val="00CD00AF"/>
    <w:rsid w:val="00CD06F6"/>
    <w:rsid w:val="00CD260F"/>
    <w:rsid w:val="00CD7C86"/>
    <w:rsid w:val="00CF1F8D"/>
    <w:rsid w:val="00CF2074"/>
    <w:rsid w:val="00CF2AF8"/>
    <w:rsid w:val="00D0322E"/>
    <w:rsid w:val="00D107DE"/>
    <w:rsid w:val="00D23916"/>
    <w:rsid w:val="00D26797"/>
    <w:rsid w:val="00D271E8"/>
    <w:rsid w:val="00D31AB7"/>
    <w:rsid w:val="00D37CE7"/>
    <w:rsid w:val="00D4071C"/>
    <w:rsid w:val="00D424CF"/>
    <w:rsid w:val="00D44090"/>
    <w:rsid w:val="00D61B92"/>
    <w:rsid w:val="00D741AE"/>
    <w:rsid w:val="00D826E0"/>
    <w:rsid w:val="00D9171F"/>
    <w:rsid w:val="00D92678"/>
    <w:rsid w:val="00DA720A"/>
    <w:rsid w:val="00DC252C"/>
    <w:rsid w:val="00DC4950"/>
    <w:rsid w:val="00DD3D4C"/>
    <w:rsid w:val="00DE12F8"/>
    <w:rsid w:val="00DE3651"/>
    <w:rsid w:val="00DE3683"/>
    <w:rsid w:val="00DE4754"/>
    <w:rsid w:val="00DE75F9"/>
    <w:rsid w:val="00DF1D85"/>
    <w:rsid w:val="00DF394E"/>
    <w:rsid w:val="00DF5BAF"/>
    <w:rsid w:val="00E01E55"/>
    <w:rsid w:val="00E071A4"/>
    <w:rsid w:val="00E13867"/>
    <w:rsid w:val="00E15066"/>
    <w:rsid w:val="00E2254D"/>
    <w:rsid w:val="00E277EE"/>
    <w:rsid w:val="00E4261C"/>
    <w:rsid w:val="00E460A2"/>
    <w:rsid w:val="00E57FB5"/>
    <w:rsid w:val="00E702DD"/>
    <w:rsid w:val="00E7148B"/>
    <w:rsid w:val="00E74BBF"/>
    <w:rsid w:val="00E76DDF"/>
    <w:rsid w:val="00E77FC6"/>
    <w:rsid w:val="00E820C9"/>
    <w:rsid w:val="00E853F6"/>
    <w:rsid w:val="00E97949"/>
    <w:rsid w:val="00EA277E"/>
    <w:rsid w:val="00EA2DDF"/>
    <w:rsid w:val="00EA69BD"/>
    <w:rsid w:val="00EC1C93"/>
    <w:rsid w:val="00EC1FB9"/>
    <w:rsid w:val="00EC3012"/>
    <w:rsid w:val="00EC4A10"/>
    <w:rsid w:val="00EE5A29"/>
    <w:rsid w:val="00EE7291"/>
    <w:rsid w:val="00EF24C1"/>
    <w:rsid w:val="00EF625F"/>
    <w:rsid w:val="00F01CB7"/>
    <w:rsid w:val="00F03305"/>
    <w:rsid w:val="00F04ED6"/>
    <w:rsid w:val="00F32405"/>
    <w:rsid w:val="00F36662"/>
    <w:rsid w:val="00F36BB7"/>
    <w:rsid w:val="00F36E07"/>
    <w:rsid w:val="00F53829"/>
    <w:rsid w:val="00F53BAB"/>
    <w:rsid w:val="00F554D5"/>
    <w:rsid w:val="00F560A9"/>
    <w:rsid w:val="00F568EE"/>
    <w:rsid w:val="00F622F1"/>
    <w:rsid w:val="00F67AB3"/>
    <w:rsid w:val="00F807C4"/>
    <w:rsid w:val="00F83B00"/>
    <w:rsid w:val="00F860B3"/>
    <w:rsid w:val="00F86387"/>
    <w:rsid w:val="00F95345"/>
    <w:rsid w:val="00F97267"/>
    <w:rsid w:val="00FA54DA"/>
    <w:rsid w:val="00FA741C"/>
    <w:rsid w:val="00FB7568"/>
    <w:rsid w:val="00FC04BF"/>
    <w:rsid w:val="00FC4F64"/>
    <w:rsid w:val="00FE2819"/>
    <w:rsid w:val="00FE592D"/>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4E7B6"/>
  <w15:docId w15:val="{781B4B2F-1F93-42A9-86D3-BD451FDD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985"/>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BalloonText">
    <w:name w:val="Balloon Text"/>
    <w:basedOn w:val="Normal"/>
    <w:link w:val="BalloonTextChar"/>
    <w:rsid w:val="007135DA"/>
    <w:rPr>
      <w:rFonts w:ascii="Tahoma" w:hAnsi="Tahoma" w:cs="Tahoma"/>
      <w:sz w:val="16"/>
      <w:szCs w:val="16"/>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2"/>
      </w:numPr>
    </w:pPr>
  </w:style>
  <w:style w:type="paragraph" w:styleId="ListNumber">
    <w:name w:val="List Number"/>
    <w:basedOn w:val="Normal"/>
    <w:rsid w:val="00993B51"/>
    <w:pPr>
      <w:numPr>
        <w:numId w:val="3"/>
      </w:numPr>
      <w:spacing w:before="240"/>
    </w:pPr>
  </w:style>
  <w:style w:type="character" w:customStyle="1" w:styleId="BalloonTextChar">
    <w:name w:val="Balloon Text Char"/>
    <w:basedOn w:val="DefaultParagraphFont"/>
    <w:link w:val="BalloonText"/>
    <w:rsid w:val="007135DA"/>
    <w:rPr>
      <w:rFonts w:ascii="Tahoma" w:hAnsi="Tahoma" w:cs="Tahoma"/>
      <w:sz w:val="16"/>
      <w:szCs w:val="16"/>
    </w:rPr>
  </w:style>
  <w:style w:type="character" w:styleId="PlaceholderText">
    <w:name w:val="Placeholder Text"/>
    <w:basedOn w:val="DefaultParagraphFont"/>
    <w:uiPriority w:val="99"/>
    <w:semiHidden/>
    <w:rsid w:val="0048031E"/>
    <w:rPr>
      <w:color w:val="808080"/>
    </w:rPr>
  </w:style>
  <w:style w:type="paragraph" w:styleId="ListParagraph">
    <w:name w:val="List Paragraph"/>
    <w:basedOn w:val="Normal"/>
    <w:uiPriority w:val="34"/>
    <w:qFormat/>
    <w:rsid w:val="00293985"/>
    <w:pPr>
      <w:contextualSpacing/>
    </w:pPr>
  </w:style>
  <w:style w:type="paragraph" w:styleId="Header">
    <w:name w:val="header"/>
    <w:basedOn w:val="Normal"/>
    <w:link w:val="HeaderChar"/>
    <w:rsid w:val="00CD7C86"/>
    <w:pPr>
      <w:tabs>
        <w:tab w:val="center" w:pos="4680"/>
        <w:tab w:val="right" w:pos="9360"/>
      </w:tabs>
    </w:pPr>
  </w:style>
  <w:style w:type="character" w:customStyle="1" w:styleId="HeaderChar">
    <w:name w:val="Header Char"/>
    <w:basedOn w:val="DefaultParagraphFont"/>
    <w:link w:val="Header"/>
    <w:rsid w:val="00CD7C86"/>
    <w:rPr>
      <w:sz w:val="24"/>
      <w:szCs w:val="24"/>
    </w:rPr>
  </w:style>
  <w:style w:type="paragraph" w:styleId="Footer">
    <w:name w:val="footer"/>
    <w:basedOn w:val="Normal"/>
    <w:link w:val="FooterChar"/>
    <w:uiPriority w:val="99"/>
    <w:rsid w:val="00CD7C86"/>
    <w:pPr>
      <w:tabs>
        <w:tab w:val="center" w:pos="4680"/>
        <w:tab w:val="right" w:pos="9360"/>
      </w:tabs>
    </w:pPr>
  </w:style>
  <w:style w:type="character" w:customStyle="1" w:styleId="FooterChar">
    <w:name w:val="Footer Char"/>
    <w:basedOn w:val="DefaultParagraphFont"/>
    <w:link w:val="Footer"/>
    <w:uiPriority w:val="99"/>
    <w:rsid w:val="00CD7C86"/>
    <w:rPr>
      <w:sz w:val="24"/>
      <w:szCs w:val="24"/>
    </w:rPr>
  </w:style>
  <w:style w:type="table" w:styleId="TableGrid">
    <w:name w:val="Table Grid"/>
    <w:basedOn w:val="TableNormal"/>
    <w:rsid w:val="005D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5347"/>
  </w:style>
  <w:style w:type="paragraph" w:styleId="NormalWeb">
    <w:name w:val="Normal (Web)"/>
    <w:basedOn w:val="Normal"/>
    <w:uiPriority w:val="99"/>
    <w:unhideWhenUsed/>
    <w:rsid w:val="006E7691"/>
    <w:pPr>
      <w:spacing w:before="100" w:beforeAutospacing="1" w:after="100" w:afterAutospacing="1"/>
      <w:ind w:left="0"/>
    </w:pPr>
    <w:rPr>
      <w:rFonts w:ascii="Times" w:hAnsi="Times"/>
      <w:sz w:val="20"/>
      <w:szCs w:val="20"/>
    </w:rPr>
  </w:style>
  <w:style w:type="table" w:customStyle="1" w:styleId="TableGrid1">
    <w:name w:val="Table Grid1"/>
    <w:basedOn w:val="TableNormal"/>
    <w:next w:val="TableGrid"/>
    <w:uiPriority w:val="59"/>
    <w:rsid w:val="00E225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3372">
      <w:bodyDiv w:val="1"/>
      <w:marLeft w:val="0"/>
      <w:marRight w:val="0"/>
      <w:marTop w:val="0"/>
      <w:marBottom w:val="0"/>
      <w:divBdr>
        <w:top w:val="none" w:sz="0" w:space="0" w:color="auto"/>
        <w:left w:val="none" w:sz="0" w:space="0" w:color="auto"/>
        <w:bottom w:val="none" w:sz="0" w:space="0" w:color="auto"/>
        <w:right w:val="none" w:sz="0" w:space="0" w:color="auto"/>
      </w:divBdr>
    </w:div>
    <w:div w:id="742139582">
      <w:bodyDiv w:val="1"/>
      <w:marLeft w:val="0"/>
      <w:marRight w:val="0"/>
      <w:marTop w:val="0"/>
      <w:marBottom w:val="0"/>
      <w:divBdr>
        <w:top w:val="none" w:sz="0" w:space="0" w:color="auto"/>
        <w:left w:val="none" w:sz="0" w:space="0" w:color="auto"/>
        <w:bottom w:val="none" w:sz="0" w:space="0" w:color="auto"/>
        <w:right w:val="none" w:sz="0" w:space="0" w:color="auto"/>
      </w:divBdr>
    </w:div>
    <w:div w:id="957223381">
      <w:bodyDiv w:val="1"/>
      <w:marLeft w:val="0"/>
      <w:marRight w:val="0"/>
      <w:marTop w:val="0"/>
      <w:marBottom w:val="0"/>
      <w:divBdr>
        <w:top w:val="none" w:sz="0" w:space="0" w:color="auto"/>
        <w:left w:val="none" w:sz="0" w:space="0" w:color="auto"/>
        <w:bottom w:val="none" w:sz="0" w:space="0" w:color="auto"/>
        <w:right w:val="none" w:sz="0" w:space="0" w:color="auto"/>
      </w:divBdr>
    </w:div>
    <w:div w:id="965891204">
      <w:bodyDiv w:val="1"/>
      <w:marLeft w:val="0"/>
      <w:marRight w:val="0"/>
      <w:marTop w:val="0"/>
      <w:marBottom w:val="0"/>
      <w:divBdr>
        <w:top w:val="none" w:sz="0" w:space="0" w:color="auto"/>
        <w:left w:val="none" w:sz="0" w:space="0" w:color="auto"/>
        <w:bottom w:val="none" w:sz="0" w:space="0" w:color="auto"/>
        <w:right w:val="none" w:sz="0" w:space="0" w:color="auto"/>
      </w:divBdr>
    </w:div>
    <w:div w:id="989988894">
      <w:bodyDiv w:val="1"/>
      <w:marLeft w:val="0"/>
      <w:marRight w:val="0"/>
      <w:marTop w:val="0"/>
      <w:marBottom w:val="0"/>
      <w:divBdr>
        <w:top w:val="none" w:sz="0" w:space="0" w:color="auto"/>
        <w:left w:val="none" w:sz="0" w:space="0" w:color="auto"/>
        <w:bottom w:val="none" w:sz="0" w:space="0" w:color="auto"/>
        <w:right w:val="none" w:sz="0" w:space="0" w:color="auto"/>
      </w:divBdr>
    </w:div>
    <w:div w:id="1178932135">
      <w:bodyDiv w:val="1"/>
      <w:marLeft w:val="0"/>
      <w:marRight w:val="0"/>
      <w:marTop w:val="0"/>
      <w:marBottom w:val="0"/>
      <w:divBdr>
        <w:top w:val="none" w:sz="0" w:space="0" w:color="auto"/>
        <w:left w:val="none" w:sz="0" w:space="0" w:color="auto"/>
        <w:bottom w:val="none" w:sz="0" w:space="0" w:color="auto"/>
        <w:right w:val="none" w:sz="0" w:space="0" w:color="auto"/>
      </w:divBdr>
    </w:div>
    <w:div w:id="1210923448">
      <w:bodyDiv w:val="1"/>
      <w:marLeft w:val="0"/>
      <w:marRight w:val="0"/>
      <w:marTop w:val="0"/>
      <w:marBottom w:val="0"/>
      <w:divBdr>
        <w:top w:val="none" w:sz="0" w:space="0" w:color="auto"/>
        <w:left w:val="none" w:sz="0" w:space="0" w:color="auto"/>
        <w:bottom w:val="none" w:sz="0" w:space="0" w:color="auto"/>
        <w:right w:val="none" w:sz="0" w:space="0" w:color="auto"/>
      </w:divBdr>
    </w:div>
    <w:div w:id="1406956161">
      <w:bodyDiv w:val="1"/>
      <w:marLeft w:val="0"/>
      <w:marRight w:val="0"/>
      <w:marTop w:val="0"/>
      <w:marBottom w:val="0"/>
      <w:divBdr>
        <w:top w:val="none" w:sz="0" w:space="0" w:color="auto"/>
        <w:left w:val="none" w:sz="0" w:space="0" w:color="auto"/>
        <w:bottom w:val="none" w:sz="0" w:space="0" w:color="auto"/>
        <w:right w:val="none" w:sz="0" w:space="0" w:color="auto"/>
      </w:divBdr>
    </w:div>
    <w:div w:id="1586649030">
      <w:bodyDiv w:val="1"/>
      <w:marLeft w:val="0"/>
      <w:marRight w:val="0"/>
      <w:marTop w:val="0"/>
      <w:marBottom w:val="0"/>
      <w:divBdr>
        <w:top w:val="none" w:sz="0" w:space="0" w:color="auto"/>
        <w:left w:val="none" w:sz="0" w:space="0" w:color="auto"/>
        <w:bottom w:val="none" w:sz="0" w:space="0" w:color="auto"/>
        <w:right w:val="none" w:sz="0" w:space="0" w:color="auto"/>
      </w:divBdr>
    </w:div>
    <w:div w:id="16892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89209\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0FD9-F6C7-43BE-9751-3D8AD1D6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13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Johnna Binsted</dc:creator>
  <cp:lastModifiedBy> </cp:lastModifiedBy>
  <cp:revision>3</cp:revision>
  <cp:lastPrinted>2019-03-01T07:27:00Z</cp:lastPrinted>
  <dcterms:created xsi:type="dcterms:W3CDTF">2020-06-09T16:48:00Z</dcterms:created>
  <dcterms:modified xsi:type="dcterms:W3CDTF">2020-06-09T16:50:00Z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_DocHome">
    <vt:i4>1885301906</vt:i4>
  </property>
</Properties>
</file>